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0682D" w14:textId="6A302703" w:rsidR="00161E50" w:rsidRDefault="00161E50">
      <w:pPr>
        <w:rPr>
          <w:b/>
          <w:bCs/>
          <w:sz w:val="40"/>
          <w:szCs w:val="40"/>
        </w:rPr>
      </w:pPr>
      <w:r w:rsidRPr="00161E50">
        <w:rPr>
          <w:b/>
          <w:bCs/>
          <w:sz w:val="40"/>
          <w:szCs w:val="40"/>
        </w:rPr>
        <w:t>TOILETFORHOLD I HELSINGØR KOMMUNE</w:t>
      </w:r>
      <w:r w:rsidR="003140F2">
        <w:rPr>
          <w:b/>
          <w:bCs/>
          <w:sz w:val="40"/>
          <w:szCs w:val="40"/>
        </w:rPr>
        <w:t xml:space="preserve">         </w:t>
      </w:r>
      <w:r w:rsidR="00426CE7">
        <w:rPr>
          <w:b/>
          <w:bCs/>
          <w:sz w:val="40"/>
          <w:szCs w:val="40"/>
        </w:rPr>
        <w:t>16</w:t>
      </w:r>
      <w:r>
        <w:rPr>
          <w:b/>
          <w:bCs/>
          <w:sz w:val="40"/>
          <w:szCs w:val="40"/>
        </w:rPr>
        <w:t>.</w:t>
      </w:r>
      <w:r w:rsidR="00241BD3">
        <w:rPr>
          <w:b/>
          <w:bCs/>
          <w:sz w:val="40"/>
          <w:szCs w:val="40"/>
        </w:rPr>
        <w:t>0</w:t>
      </w:r>
      <w:r w:rsidR="00E56D60">
        <w:rPr>
          <w:b/>
          <w:bCs/>
          <w:sz w:val="40"/>
          <w:szCs w:val="40"/>
        </w:rPr>
        <w:t>3</w:t>
      </w:r>
      <w:r>
        <w:rPr>
          <w:b/>
          <w:bCs/>
          <w:sz w:val="40"/>
          <w:szCs w:val="40"/>
        </w:rPr>
        <w:t>.202</w:t>
      </w:r>
      <w:r w:rsidR="00241BD3">
        <w:rPr>
          <w:b/>
          <w:bCs/>
          <w:sz w:val="40"/>
          <w:szCs w:val="40"/>
        </w:rPr>
        <w:t>3</w:t>
      </w:r>
    </w:p>
    <w:p w14:paraId="236A4D4E" w14:textId="6686DDF7" w:rsidR="00280ABE" w:rsidRPr="00222207" w:rsidRDefault="00C56355">
      <w:pPr>
        <w:rPr>
          <w:b/>
          <w:bCs/>
        </w:rPr>
      </w:pPr>
      <w:r>
        <w:rPr>
          <w:b/>
          <w:bCs/>
        </w:rPr>
        <w:t>Et arbejdsdokument til forbedring af forholdene – det er der brug for!</w:t>
      </w:r>
    </w:p>
    <w:p w14:paraId="0862030F" w14:textId="47704CA8" w:rsidR="00463D68" w:rsidRDefault="00463D68">
      <w:r>
        <w:t>Seniorrådet</w:t>
      </w:r>
      <w:r w:rsidR="0070692C">
        <w:t>,</w:t>
      </w:r>
      <w:r>
        <w:t xml:space="preserve"> </w:t>
      </w:r>
      <w:r w:rsidR="00280ABE">
        <w:t xml:space="preserve">Handicaprådet, </w:t>
      </w:r>
      <w:r>
        <w:t>Ældre Sagen</w:t>
      </w:r>
      <w:r w:rsidR="00280ABE">
        <w:t xml:space="preserve"> og</w:t>
      </w:r>
      <w:r w:rsidR="0070692C">
        <w:t xml:space="preserve"> Faglige Seniorer </w:t>
      </w:r>
      <w:r>
        <w:t xml:space="preserve">har i 2022 </w:t>
      </w:r>
      <w:r w:rsidR="00185241">
        <w:t>samlet</w:t>
      </w:r>
      <w:r>
        <w:t xml:space="preserve"> en arbejdsgruppe til at</w:t>
      </w:r>
      <w:r w:rsidR="00C12A84">
        <w:t xml:space="preserve"> </w:t>
      </w:r>
      <w:r>
        <w:t>sætte fokus på behovet</w:t>
      </w:r>
      <w:r w:rsidR="00C12A84">
        <w:t xml:space="preserve"> for flere og bedre offentlige toiletter – </w:t>
      </w:r>
      <w:r w:rsidR="00167A16">
        <w:t xml:space="preserve">som modspil til </w:t>
      </w:r>
      <w:r w:rsidR="00C12A84">
        <w:t>de seneste års lukninger</w:t>
      </w:r>
      <w:r>
        <w:t>.</w:t>
      </w:r>
      <w:r w:rsidR="00185241">
        <w:t xml:space="preserve"> </w:t>
      </w:r>
      <w:r w:rsidR="00222207">
        <w:t xml:space="preserve">Gruppens arbejde bliver desuden fulgt op af kommunens </w:t>
      </w:r>
      <w:r w:rsidR="00561287">
        <w:t>Dialoggruppe om Tilgængelighed</w:t>
      </w:r>
      <w:r w:rsidR="00222207">
        <w:t>.</w:t>
      </w:r>
      <w:r>
        <w:t xml:space="preserve"> </w:t>
      </w:r>
    </w:p>
    <w:p w14:paraId="4E258AFB" w14:textId="3EF23336" w:rsidR="00F00538" w:rsidRDefault="00426CE7">
      <w:r>
        <w:t>Kommunen bruger årligt 900.000 på daglig morgenrengøring + ekstra om sommeren. Hertil 250.000 til vand, el, leje og renovering efter hærværk. Men t</w:t>
      </w:r>
      <w:r w:rsidR="00F00538">
        <w:t xml:space="preserve">oiletter er ikke noget, man kan undvære, når der skal spares. </w:t>
      </w:r>
      <w:r w:rsidR="003404E2">
        <w:t>F</w:t>
      </w:r>
      <w:r w:rsidR="00F00538">
        <w:t xml:space="preserve">or </w:t>
      </w:r>
      <w:r w:rsidR="003404E2">
        <w:t>mange</w:t>
      </w:r>
      <w:r w:rsidR="00F00538">
        <w:t xml:space="preserve"> </w:t>
      </w:r>
      <w:r w:rsidR="003404E2">
        <w:t xml:space="preserve">af os </w:t>
      </w:r>
      <w:r w:rsidR="00F00538">
        <w:t xml:space="preserve">er adgang til et toilet helt afgørende for, at </w:t>
      </w:r>
      <w:r w:rsidR="003404E2">
        <w:t>vi</w:t>
      </w:r>
      <w:r w:rsidR="00F00538">
        <w:t xml:space="preserve"> kan bevæge </w:t>
      </w:r>
      <w:r w:rsidR="003404E2">
        <w:t>os</w:t>
      </w:r>
      <w:r w:rsidR="00F00538">
        <w:t xml:space="preserve"> frit omkring</w:t>
      </w:r>
      <w:r w:rsidR="00280ABE">
        <w:t xml:space="preserve">, og </w:t>
      </w:r>
      <w:r w:rsidR="00561287">
        <w:t>ældreorganisationerne</w:t>
      </w:r>
      <w:r w:rsidR="00280ABE">
        <w:t xml:space="preserve"> får jævnligt klager over uhumske eller manglende toiletter i det offentlige rum.</w:t>
      </w:r>
      <w:r w:rsidR="00222207">
        <w:t xml:space="preserve"> Hertil kommer hensynet til </w:t>
      </w:r>
      <w:r>
        <w:t>børnefamilier og</w:t>
      </w:r>
      <w:r w:rsidR="00222207">
        <w:t xml:space="preserve"> turister.</w:t>
      </w:r>
    </w:p>
    <w:p w14:paraId="741E8B5B" w14:textId="77777777" w:rsidR="00185241" w:rsidRDefault="00463D68" w:rsidP="00185241">
      <w:r>
        <w:t xml:space="preserve">Helsingør Bycenter har </w:t>
      </w:r>
      <w:r w:rsidR="00D11BAF">
        <w:t xml:space="preserve">flotte, </w:t>
      </w:r>
      <w:r w:rsidR="008B5482">
        <w:t xml:space="preserve">nyrenoverede og renholdte kundetoiletter. De kommunale tilbud </w:t>
      </w:r>
      <w:r w:rsidR="00C12A84">
        <w:t xml:space="preserve">tåler ikke sammenligning, og uden for Helsingør by er det </w:t>
      </w:r>
      <w:r w:rsidR="003404E2">
        <w:t>småt med tilgængeligheden – især om vinteren.</w:t>
      </w:r>
      <w:r w:rsidR="00C12A84">
        <w:t xml:space="preserve"> </w:t>
      </w:r>
    </w:p>
    <w:p w14:paraId="523A7C92" w14:textId="61580677" w:rsidR="00185241" w:rsidRDefault="00185241" w:rsidP="00185241">
      <w:r>
        <w:t>De fleste steder er skiltningen desuden mangelfuld. Kommunen har et fint oversigtskort over offentligt tilgængelige toiletter, senest opdateret i februar 2022. Det var godt, om det blev gjort let at finde. Foreløbig er det vedlagt dette dokument.</w:t>
      </w:r>
    </w:p>
    <w:p w14:paraId="2C4D53F1" w14:textId="10CA1975" w:rsidR="0018543A" w:rsidRDefault="00FF3F5A" w:rsidP="0018543A">
      <w:r>
        <w:t>Ni</w:t>
      </w:r>
      <w:r w:rsidR="00466C2D">
        <w:t xml:space="preserve"> offentlige toiletter er forsvundet inden for de seneste ti år i Helsingør Kommune, herunder DSB’s toiletter i Snekkersten og Espergærde. Kommunen vedligeholder stadig 11 – de fleste dog kun i sommerhalvåret. Der er kun helårsåbne toiletter</w:t>
      </w:r>
      <w:r w:rsidR="0018543A">
        <w:t xml:space="preserve"> </w:t>
      </w:r>
      <w:r w:rsidR="00185241">
        <w:t>i</w:t>
      </w:r>
      <w:r w:rsidR="0018543A">
        <w:t xml:space="preserve"> Stjernegade, </w:t>
      </w:r>
      <w:r w:rsidR="00466C2D">
        <w:t xml:space="preserve">i Kulturværftet og Toldkammeret, </w:t>
      </w:r>
      <w:r w:rsidR="0018543A">
        <w:t>på Nordhavnen</w:t>
      </w:r>
      <w:r w:rsidR="00185241">
        <w:t xml:space="preserve">, </w:t>
      </w:r>
      <w:r w:rsidR="00466C2D">
        <w:t xml:space="preserve">ved Langebro og på Hornbæk Havn, hvor havnen får tilskud fra kommunen. </w:t>
      </w:r>
      <w:r w:rsidR="00185241">
        <w:t xml:space="preserve">Det døgnåbne toilet på Jernbanevej </w:t>
      </w:r>
      <w:r w:rsidR="00C00576">
        <w:t>er nu revet</w:t>
      </w:r>
      <w:r w:rsidR="00185241">
        <w:t xml:space="preserve"> ned</w:t>
      </w:r>
      <w:r w:rsidR="00C00576">
        <w:t>, lige som toiletterne på Spies Plads og Nordre Mole er lukket.</w:t>
      </w:r>
    </w:p>
    <w:p w14:paraId="533844FD" w14:textId="036BC707" w:rsidR="003404E2" w:rsidRDefault="0018543A">
      <w:r>
        <w:t xml:space="preserve">Hertil kommer </w:t>
      </w:r>
      <w:r w:rsidR="00561287">
        <w:t xml:space="preserve">toiletter i kommunale bygninger og </w:t>
      </w:r>
      <w:r>
        <w:t xml:space="preserve">idrætshaller og et antal private toiletter med offentlig adgang – </w:t>
      </w:r>
      <w:r w:rsidR="005A1C9D">
        <w:t>for</w:t>
      </w:r>
      <w:r>
        <w:t xml:space="preserve"> </w:t>
      </w:r>
      <w:r w:rsidR="005A1C9D">
        <w:t xml:space="preserve">eksempel havnetoiletterne sydkysten, </w:t>
      </w:r>
      <w:r w:rsidR="00B973A8">
        <w:t xml:space="preserve">på </w:t>
      </w:r>
      <w:r w:rsidR="00466C2D">
        <w:t xml:space="preserve">Helsingør Station </w:t>
      </w:r>
      <w:r w:rsidR="00B973A8">
        <w:t xml:space="preserve">og i </w:t>
      </w:r>
      <w:r w:rsidR="007F52A4">
        <w:t xml:space="preserve">Madmarkedet, </w:t>
      </w:r>
      <w:r w:rsidR="00B973A8">
        <w:t xml:space="preserve">Bycentret, </w:t>
      </w:r>
      <w:r w:rsidR="00092A8F">
        <w:t xml:space="preserve">Prøvestenscentret, </w:t>
      </w:r>
      <w:r w:rsidR="005A1C9D">
        <w:t>Espergærde Centret</w:t>
      </w:r>
      <w:r w:rsidR="00B973A8">
        <w:t xml:space="preserve">, </w:t>
      </w:r>
      <w:r w:rsidR="00EB5442">
        <w:t xml:space="preserve">byggemarkeder og tankstationer – foruden </w:t>
      </w:r>
      <w:r w:rsidR="002210C8">
        <w:t xml:space="preserve">kirker, </w:t>
      </w:r>
      <w:r w:rsidR="00B973A8">
        <w:t>plejehjem og til dels</w:t>
      </w:r>
      <w:r w:rsidR="005A1C9D">
        <w:t xml:space="preserve"> Vandrerhjemmet og campingpladserne</w:t>
      </w:r>
      <w:r w:rsidR="00B973A8">
        <w:t xml:space="preserve">. </w:t>
      </w:r>
      <w:r w:rsidR="002E200B">
        <w:t>Overalt er der handicaptoiletter.</w:t>
      </w:r>
    </w:p>
    <w:p w14:paraId="79DAFB93" w14:textId="417F6808" w:rsidR="008B26D8" w:rsidRDefault="008B26D8">
      <w:r>
        <w:t xml:space="preserve">Vi har været på rundtur for at dokumentere det aktuelle serviceniveau – og anvise, hvor der er behov for en indsats. </w:t>
      </w:r>
      <w:r w:rsidR="00280ABE">
        <w:t>Dette dokument er tænkt som et arbejdsredskab til at prioritere indsatsen.</w:t>
      </w:r>
    </w:p>
    <w:p w14:paraId="1D2EDC58" w14:textId="7EB3585D" w:rsidR="00F5523A" w:rsidRDefault="008B26D8" w:rsidP="008B26D8">
      <w:r>
        <w:t>Til en start beder vi om</w:t>
      </w:r>
    </w:p>
    <w:p w14:paraId="090FDF05" w14:textId="77777777" w:rsidR="00F5523A" w:rsidRDefault="008B26D8" w:rsidP="00F5523A">
      <w:pPr>
        <w:pStyle w:val="Listeafsnit"/>
        <w:numPr>
          <w:ilvl w:val="0"/>
          <w:numId w:val="4"/>
        </w:numPr>
      </w:pPr>
      <w:r>
        <w:t>mere tydelig skiltning til de toiletter, der er</w:t>
      </w:r>
    </w:p>
    <w:p w14:paraId="59D8E6FC" w14:textId="77777777" w:rsidR="00F5523A" w:rsidRDefault="008B26D8" w:rsidP="00F5523A">
      <w:pPr>
        <w:pStyle w:val="Listeafsnit"/>
        <w:numPr>
          <w:ilvl w:val="0"/>
          <w:numId w:val="4"/>
        </w:numPr>
      </w:pPr>
      <w:r>
        <w:t>bedre vedligeholdelse og rengøring</w:t>
      </w:r>
    </w:p>
    <w:p w14:paraId="323DE276" w14:textId="5B977149" w:rsidR="00B973A8" w:rsidRDefault="008B26D8" w:rsidP="00F5523A">
      <w:pPr>
        <w:pStyle w:val="Listeafsnit"/>
        <w:numPr>
          <w:ilvl w:val="0"/>
          <w:numId w:val="4"/>
        </w:numPr>
      </w:pPr>
      <w:r>
        <w:t>at få åbnet sydkystens havnetoiletter om vinteren med nye aftaler</w:t>
      </w:r>
      <w:r w:rsidR="00C00576">
        <w:t xml:space="preserve"> – lige som </w:t>
      </w:r>
      <w:r w:rsidR="00F5523A">
        <w:t xml:space="preserve">på Nordavnen og i </w:t>
      </w:r>
      <w:r w:rsidR="00C00576">
        <w:t>Hornbæk og Ålsgårde</w:t>
      </w:r>
      <w:r>
        <w:t xml:space="preserve">. </w:t>
      </w:r>
    </w:p>
    <w:p w14:paraId="6427BC04" w14:textId="0FAC2FF6" w:rsidR="008B26D8" w:rsidRDefault="008B26D8" w:rsidP="008B26D8">
      <w:r>
        <w:t xml:space="preserve">Når det er på plads, er der al mulig grund til at se på, hvordan man gør andre steder, hvor serviceniveauet er markant bedre. </w:t>
      </w:r>
      <w:r w:rsidR="00936F8A">
        <w:t xml:space="preserve"> </w:t>
      </w:r>
    </w:p>
    <w:p w14:paraId="25C65DA3" w14:textId="6E831525" w:rsidR="00280ABE" w:rsidRPr="00426CE7" w:rsidRDefault="00C56355" w:rsidP="008B26D8">
      <w:pPr>
        <w:rPr>
          <w:i/>
          <w:iCs/>
        </w:rPr>
      </w:pPr>
      <w:r w:rsidRPr="00426CE7">
        <w:rPr>
          <w:i/>
          <w:iCs/>
        </w:rPr>
        <w:t>Arbejdsgruppen i 2022/2023:</w:t>
      </w:r>
      <w:r w:rsidR="00426CE7" w:rsidRPr="00426CE7">
        <w:rPr>
          <w:i/>
          <w:iCs/>
        </w:rPr>
        <w:br/>
      </w:r>
      <w:r w:rsidR="00280ABE" w:rsidRPr="00426CE7">
        <w:rPr>
          <w:i/>
          <w:iCs/>
        </w:rPr>
        <w:t>Pernille Hermann</w:t>
      </w:r>
      <w:r w:rsidR="005E02B3" w:rsidRPr="00426CE7">
        <w:rPr>
          <w:i/>
          <w:iCs/>
        </w:rPr>
        <w:t xml:space="preserve"> (tovholder)</w:t>
      </w:r>
      <w:r w:rsidR="00280ABE" w:rsidRPr="00426CE7">
        <w:rPr>
          <w:i/>
          <w:iCs/>
        </w:rPr>
        <w:t xml:space="preserve">, </w:t>
      </w:r>
      <w:r w:rsidR="005E02B3" w:rsidRPr="00426CE7">
        <w:rPr>
          <w:i/>
          <w:iCs/>
        </w:rPr>
        <w:t xml:space="preserve">Jens-Ole Andersen, </w:t>
      </w:r>
      <w:r w:rsidR="00280ABE" w:rsidRPr="00426CE7">
        <w:rPr>
          <w:i/>
          <w:iCs/>
        </w:rPr>
        <w:t>Manfred Dietrich, Merete Haugaard Jensen, Carsten Lind Olsen, Doris Dahl Hansen, Erik Stubtoft og Hedvig Vestergaard</w:t>
      </w:r>
    </w:p>
    <w:p w14:paraId="213F2E70" w14:textId="77777777" w:rsidR="00703092" w:rsidRPr="00280ABE" w:rsidRDefault="00703092">
      <w:pPr>
        <w:rPr>
          <w:b/>
          <w:bCs/>
        </w:rPr>
      </w:pPr>
    </w:p>
    <w:p w14:paraId="402C032B" w14:textId="17997962" w:rsidR="00E2111F" w:rsidRDefault="00E81DDC">
      <w:pPr>
        <w:rPr>
          <w:b/>
          <w:bCs/>
        </w:rPr>
      </w:pPr>
      <w:r>
        <w:rPr>
          <w:b/>
          <w:bCs/>
        </w:rPr>
        <w:lastRenderedPageBreak/>
        <w:t>Helsingø</w:t>
      </w:r>
      <w:r w:rsidR="00E2111F">
        <w:rPr>
          <w:b/>
          <w:bCs/>
        </w:rPr>
        <w:t>r</w:t>
      </w:r>
    </w:p>
    <w:p w14:paraId="52849D1B" w14:textId="0A247032" w:rsidR="00E2111F" w:rsidRDefault="00E2111F">
      <w:pPr>
        <w:rPr>
          <w:u w:val="single"/>
        </w:rPr>
      </w:pPr>
      <w:r>
        <w:rPr>
          <w:u w:val="single"/>
        </w:rPr>
        <w:t>Bycentrets Rolls Royce-model (privat)</w:t>
      </w:r>
    </w:p>
    <w:p w14:paraId="32F0D581" w14:textId="674338C4" w:rsidR="00E2111F" w:rsidRDefault="00E2111F">
      <w:pPr>
        <w:rPr>
          <w:u w:val="single"/>
        </w:rPr>
      </w:pPr>
      <w:r>
        <w:rPr>
          <w:noProof/>
        </w:rPr>
        <w:drawing>
          <wp:inline distT="0" distB="0" distL="0" distR="0" wp14:anchorId="567D37F6" wp14:editId="4C25E597">
            <wp:extent cx="1561450" cy="1171087"/>
            <wp:effectExtent l="4445" t="0" r="5715" b="571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595849" cy="1196886"/>
                    </a:xfrm>
                    <a:prstGeom prst="rect">
                      <a:avLst/>
                    </a:prstGeom>
                    <a:noFill/>
                    <a:ln>
                      <a:noFill/>
                    </a:ln>
                  </pic:spPr>
                </pic:pic>
              </a:graphicData>
            </a:graphic>
          </wp:inline>
        </w:drawing>
      </w:r>
      <w:r>
        <w:rPr>
          <w:u w:val="single"/>
        </w:rPr>
        <w:t xml:space="preserve">  </w:t>
      </w:r>
      <w:r>
        <w:rPr>
          <w:noProof/>
        </w:rPr>
        <w:drawing>
          <wp:inline distT="0" distB="0" distL="0" distR="0" wp14:anchorId="0490948D" wp14:editId="3A1A1B3A">
            <wp:extent cx="1561697" cy="1171274"/>
            <wp:effectExtent l="4763" t="0" r="5397" b="5398"/>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599149" cy="1199363"/>
                    </a:xfrm>
                    <a:prstGeom prst="rect">
                      <a:avLst/>
                    </a:prstGeom>
                    <a:noFill/>
                    <a:ln>
                      <a:noFill/>
                    </a:ln>
                  </pic:spPr>
                </pic:pic>
              </a:graphicData>
            </a:graphic>
          </wp:inline>
        </w:drawing>
      </w:r>
      <w:r w:rsidR="00723C82">
        <w:rPr>
          <w:u w:val="single"/>
        </w:rPr>
        <w:t xml:space="preserve">  </w:t>
      </w:r>
      <w:r w:rsidR="00723C82">
        <w:rPr>
          <w:noProof/>
        </w:rPr>
        <w:drawing>
          <wp:inline distT="0" distB="0" distL="0" distR="0" wp14:anchorId="574FE3E9" wp14:editId="7C8A5F09">
            <wp:extent cx="1562261" cy="1171696"/>
            <wp:effectExtent l="4762" t="0" r="4763" b="4762"/>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607934" cy="1205951"/>
                    </a:xfrm>
                    <a:prstGeom prst="rect">
                      <a:avLst/>
                    </a:prstGeom>
                    <a:noFill/>
                    <a:ln>
                      <a:noFill/>
                    </a:ln>
                  </pic:spPr>
                </pic:pic>
              </a:graphicData>
            </a:graphic>
          </wp:inline>
        </w:drawing>
      </w:r>
    </w:p>
    <w:p w14:paraId="27706341" w14:textId="4C768C8B" w:rsidR="00723C82" w:rsidRPr="00723C82" w:rsidRDefault="00723C82">
      <w:r>
        <w:t>Skiltningen er forbilledlig, indretningen enkel og moderne – med håndfri armaturer – og der bliver gjort rent flere gange daglig. Billederne er fra dametoilettet.</w:t>
      </w:r>
    </w:p>
    <w:p w14:paraId="33731B8E" w14:textId="77777777" w:rsidR="00C56355" w:rsidRDefault="00C56355">
      <w:pPr>
        <w:rPr>
          <w:u w:val="single"/>
        </w:rPr>
      </w:pPr>
    </w:p>
    <w:p w14:paraId="078C56FA" w14:textId="255B1CF8" w:rsidR="002F2096" w:rsidRDefault="00E81DDC">
      <w:pPr>
        <w:rPr>
          <w:u w:val="single"/>
        </w:rPr>
      </w:pPr>
      <w:r>
        <w:rPr>
          <w:u w:val="single"/>
        </w:rPr>
        <w:t>Stjernegade</w:t>
      </w:r>
      <w:r w:rsidR="00CA2EAB">
        <w:rPr>
          <w:u w:val="single"/>
        </w:rPr>
        <w:t xml:space="preserve"> (offentligt)</w:t>
      </w:r>
    </w:p>
    <w:p w14:paraId="355B2092" w14:textId="4E814389" w:rsidR="006D32D3" w:rsidRDefault="002F2096">
      <w:r>
        <w:rPr>
          <w:noProof/>
        </w:rPr>
        <w:drawing>
          <wp:inline distT="0" distB="0" distL="0" distR="0" wp14:anchorId="2199D904" wp14:editId="36EBD4E4">
            <wp:extent cx="1466849" cy="1100137"/>
            <wp:effectExtent l="0" t="7302"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498914" cy="1124186"/>
                    </a:xfrm>
                    <a:prstGeom prst="rect">
                      <a:avLst/>
                    </a:prstGeom>
                  </pic:spPr>
                </pic:pic>
              </a:graphicData>
            </a:graphic>
          </wp:inline>
        </w:drawing>
      </w:r>
      <w:r>
        <w:t xml:space="preserve"> </w:t>
      </w:r>
      <w:r w:rsidR="007B73DA">
        <w:t xml:space="preserve"> </w:t>
      </w:r>
      <w:r w:rsidR="00E32A38">
        <w:t xml:space="preserve"> </w:t>
      </w:r>
      <w:r w:rsidR="00426CE7">
        <w:rPr>
          <w:noProof/>
        </w:rPr>
        <w:drawing>
          <wp:inline distT="0" distB="0" distL="0" distR="0" wp14:anchorId="12C606AF" wp14:editId="68C237D1">
            <wp:extent cx="1455844" cy="1091855"/>
            <wp:effectExtent l="0" t="8573" r="2858" b="2857"/>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lede 42"/>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480102" cy="1110048"/>
                    </a:xfrm>
                    <a:prstGeom prst="rect">
                      <a:avLst/>
                    </a:prstGeom>
                  </pic:spPr>
                </pic:pic>
              </a:graphicData>
            </a:graphic>
          </wp:inline>
        </w:drawing>
      </w:r>
      <w:r w:rsidR="00426CE7">
        <w:rPr>
          <w:noProof/>
        </w:rPr>
        <w:t xml:space="preserve">   </w:t>
      </w:r>
      <w:r w:rsidR="00426CE7">
        <w:rPr>
          <w:noProof/>
        </w:rPr>
        <w:drawing>
          <wp:inline distT="0" distB="0" distL="0" distR="0" wp14:anchorId="69473A5F" wp14:editId="64B54CF9">
            <wp:extent cx="1450635" cy="1087947"/>
            <wp:effectExtent l="0" t="9208" r="7303" b="7302"/>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lede 43"/>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499292" cy="1124439"/>
                    </a:xfrm>
                    <a:prstGeom prst="rect">
                      <a:avLst/>
                    </a:prstGeom>
                  </pic:spPr>
                </pic:pic>
              </a:graphicData>
            </a:graphic>
          </wp:inline>
        </w:drawing>
      </w:r>
    </w:p>
    <w:p w14:paraId="7F4B480B" w14:textId="2D175736" w:rsidR="006D32D3" w:rsidRDefault="00AA53FA" w:rsidP="006D32D3">
      <w:r>
        <w:t>I</w:t>
      </w:r>
      <w:r w:rsidR="00E81DDC">
        <w:t xml:space="preserve">ndtryk: Gadedøren er </w:t>
      </w:r>
      <w:r w:rsidR="00812225">
        <w:t xml:space="preserve">nymalet i november 2022 – </w:t>
      </w:r>
      <w:r w:rsidR="002F2096">
        <w:t>det var tiltrængt</w:t>
      </w:r>
      <w:r w:rsidR="00812225">
        <w:t>!</w:t>
      </w:r>
      <w:r w:rsidR="00E81DDC">
        <w:t xml:space="preserve"> Indretningen er </w:t>
      </w:r>
      <w:r>
        <w:t xml:space="preserve">af ældre dato, men </w:t>
      </w:r>
      <w:r w:rsidR="00E81DDC">
        <w:t>OK og vedligeholdt</w:t>
      </w:r>
      <w:r w:rsidR="00A11741">
        <w:t>, men der er jævnligt hærværk</w:t>
      </w:r>
      <w:r w:rsidR="00426CE7">
        <w:t xml:space="preserve"> som på billedet</w:t>
      </w:r>
      <w:r w:rsidR="00A11741">
        <w:t>.</w:t>
      </w:r>
      <w:r w:rsidR="006D32D3">
        <w:t xml:space="preserve"> Toiletterne har for nylig været lukket et par måneder efter </w:t>
      </w:r>
      <w:r w:rsidR="002E200B">
        <w:t xml:space="preserve">en mindre </w:t>
      </w:r>
      <w:r w:rsidR="006D32D3">
        <w:t>brand – uden alternativer.</w:t>
      </w:r>
    </w:p>
    <w:p w14:paraId="1F8E3620" w14:textId="58DE5CD4" w:rsidR="00B700BC" w:rsidRDefault="00E81DDC">
      <w:r>
        <w:t xml:space="preserve">Skiltning: Udhængsskilt over døren bør suppleres med </w:t>
      </w:r>
      <w:r w:rsidR="00F5523A">
        <w:t xml:space="preserve">tydeligt </w:t>
      </w:r>
      <w:r>
        <w:t xml:space="preserve">piktogram </w:t>
      </w:r>
      <w:r w:rsidR="00812225">
        <w:t>i øjenhøjde</w:t>
      </w:r>
      <w:r>
        <w:t xml:space="preserve"> samt henvisning fra</w:t>
      </w:r>
      <w:r w:rsidR="002210C8">
        <w:t xml:space="preserve"> fx Kvickly, Axeltorv (begge ender) </w:t>
      </w:r>
      <w:r w:rsidR="00B700BC">
        <w:t>og Stengade/Stjernegade.</w:t>
      </w:r>
    </w:p>
    <w:p w14:paraId="3B41EDEF" w14:textId="6B51CC94" w:rsidR="00F5523A" w:rsidRDefault="00F5523A"/>
    <w:p w14:paraId="3C22330A" w14:textId="4404811F" w:rsidR="00F5523A" w:rsidRDefault="00F5523A">
      <w:pPr>
        <w:rPr>
          <w:u w:val="single"/>
        </w:rPr>
      </w:pPr>
      <w:r>
        <w:rPr>
          <w:u w:val="single"/>
        </w:rPr>
        <w:t>Simon Spies Plads</w:t>
      </w:r>
    </w:p>
    <w:p w14:paraId="7BDA5D4C" w14:textId="50ACCD39" w:rsidR="00F5523A" w:rsidRDefault="00F5523A">
      <w:r>
        <w:t>Toiletterne blev lukket for et par år siden og bruges nu til opmagasinering for arrangørerne af sommerens loppemarkeder. Trængende må søge til Bycentret eller de omkringliggende serveringssteder.</w:t>
      </w:r>
    </w:p>
    <w:p w14:paraId="1049E7BD" w14:textId="5BE1E00D" w:rsidR="00F5523A" w:rsidRDefault="00F5523A"/>
    <w:p w14:paraId="51BE3D91" w14:textId="3C601EAB" w:rsidR="00C00576" w:rsidRPr="00C00576" w:rsidRDefault="00C00576">
      <w:pPr>
        <w:rPr>
          <w:u w:val="single"/>
        </w:rPr>
      </w:pPr>
      <w:r>
        <w:rPr>
          <w:u w:val="single"/>
        </w:rPr>
        <w:t>Busterminalen</w:t>
      </w:r>
    </w:p>
    <w:p w14:paraId="1A5342DF" w14:textId="069FF41F" w:rsidR="00703092" w:rsidRDefault="00EC5F03">
      <w:r>
        <w:t>Der er pænt langt til Toldkammerets toilet – hvad med bussernes aflåste ventesal</w:t>
      </w:r>
      <w:r w:rsidR="00703092">
        <w:t xml:space="preserve"> som ny løsning</w:t>
      </w:r>
      <w:r w:rsidR="00EB5442">
        <w:t xml:space="preserve"> – måske billigere end en ny toiletbygning. </w:t>
      </w:r>
      <w:r w:rsidR="00C00576">
        <w:t>Afløb må kunne forbindes til chaufførernes aflåste toilet ved siden af.</w:t>
      </w:r>
    </w:p>
    <w:p w14:paraId="41650834" w14:textId="77777777" w:rsidR="00C00576" w:rsidRDefault="00C00576"/>
    <w:p w14:paraId="3D21D80E" w14:textId="379F1518" w:rsidR="00297833" w:rsidRPr="00703092" w:rsidRDefault="00297833">
      <w:r w:rsidRPr="00297833">
        <w:rPr>
          <w:u w:val="single"/>
        </w:rPr>
        <w:lastRenderedPageBreak/>
        <w:t>Station og færgeterminal</w:t>
      </w:r>
      <w:r w:rsidR="00D224C4">
        <w:rPr>
          <w:u w:val="single"/>
        </w:rPr>
        <w:t xml:space="preserve"> (offentligt)</w:t>
      </w:r>
    </w:p>
    <w:p w14:paraId="362CDF87" w14:textId="04E54D43" w:rsidR="00297833" w:rsidRDefault="00297833">
      <w:pPr>
        <w:rPr>
          <w:noProof/>
        </w:rPr>
      </w:pPr>
      <w:r>
        <w:rPr>
          <w:noProof/>
          <w:u w:val="single"/>
        </w:rPr>
        <w:drawing>
          <wp:inline distT="0" distB="0" distL="0" distR="0" wp14:anchorId="297FD203" wp14:editId="033072D4">
            <wp:extent cx="1879600" cy="1409700"/>
            <wp:effectExtent l="0" t="0" r="635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5673" cy="1414255"/>
                    </a:xfrm>
                    <a:prstGeom prst="rect">
                      <a:avLst/>
                    </a:prstGeom>
                  </pic:spPr>
                </pic:pic>
              </a:graphicData>
            </a:graphic>
          </wp:inline>
        </w:drawing>
      </w:r>
      <w:r>
        <w:rPr>
          <w:noProof/>
          <w:u w:val="single"/>
        </w:rPr>
        <w:t xml:space="preserve"> </w:t>
      </w:r>
      <w:r>
        <w:rPr>
          <w:noProof/>
          <w:u w:val="single"/>
        </w:rPr>
        <w:drawing>
          <wp:inline distT="0" distB="0" distL="0" distR="0" wp14:anchorId="65D5F953" wp14:editId="7DB99869">
            <wp:extent cx="1873250" cy="1404938"/>
            <wp:effectExtent l="0" t="0" r="0" b="508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3674" cy="1405256"/>
                    </a:xfrm>
                    <a:prstGeom prst="rect">
                      <a:avLst/>
                    </a:prstGeom>
                  </pic:spPr>
                </pic:pic>
              </a:graphicData>
            </a:graphic>
          </wp:inline>
        </w:drawing>
      </w:r>
      <w:r>
        <w:rPr>
          <w:noProof/>
          <w:u w:val="single"/>
        </w:rPr>
        <w:t xml:space="preserve">  </w:t>
      </w:r>
      <w:r>
        <w:rPr>
          <w:noProof/>
          <w:u w:val="single"/>
        </w:rPr>
        <w:drawing>
          <wp:inline distT="0" distB="0" distL="0" distR="0" wp14:anchorId="18EA2F53" wp14:editId="082F400E">
            <wp:extent cx="1439191" cy="1079394"/>
            <wp:effectExtent l="8572"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4"/>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483635" cy="1112727"/>
                    </a:xfrm>
                    <a:prstGeom prst="rect">
                      <a:avLst/>
                    </a:prstGeom>
                  </pic:spPr>
                </pic:pic>
              </a:graphicData>
            </a:graphic>
          </wp:inline>
        </w:drawing>
      </w:r>
      <w:r>
        <w:rPr>
          <w:noProof/>
          <w:u w:val="single"/>
        </w:rPr>
        <w:t xml:space="preserve"> </w:t>
      </w:r>
      <w:r>
        <w:rPr>
          <w:noProof/>
          <w:u w:val="single"/>
        </w:rPr>
        <w:drawing>
          <wp:inline distT="0" distB="0" distL="0" distR="0" wp14:anchorId="14959A8D" wp14:editId="68528929">
            <wp:extent cx="1432137" cy="1074103"/>
            <wp:effectExtent l="7620" t="0" r="4445" b="4445"/>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lede 25"/>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500158" cy="1125119"/>
                    </a:xfrm>
                    <a:prstGeom prst="rect">
                      <a:avLst/>
                    </a:prstGeom>
                  </pic:spPr>
                </pic:pic>
              </a:graphicData>
            </a:graphic>
          </wp:inline>
        </w:drawing>
      </w:r>
    </w:p>
    <w:p w14:paraId="2E6B340F" w14:textId="49B56743" w:rsidR="00703092" w:rsidRDefault="00B82F93">
      <w:pPr>
        <w:rPr>
          <w:noProof/>
        </w:rPr>
      </w:pPr>
      <w:r>
        <w:rPr>
          <w:noProof/>
        </w:rPr>
        <w:t xml:space="preserve">Indtryk: </w:t>
      </w:r>
      <w:r w:rsidR="00561287">
        <w:rPr>
          <w:noProof/>
        </w:rPr>
        <w:t>Der er natlukket klokken 22-06</w:t>
      </w:r>
      <w:r>
        <w:rPr>
          <w:noProof/>
        </w:rPr>
        <w:t>, men ellers kan man betale med flere slags kreditkort – 4 kroner i færgeterminalen, mens prisen</w:t>
      </w:r>
      <w:r w:rsidR="00561287">
        <w:rPr>
          <w:noProof/>
        </w:rPr>
        <w:t xml:space="preserve"> (5 kroner) hos DSB</w:t>
      </w:r>
      <w:r>
        <w:rPr>
          <w:noProof/>
        </w:rPr>
        <w:t xml:space="preserve"> ikke er oplyst på perronen. Hærværkssikret indretning.</w:t>
      </w:r>
      <w:r>
        <w:rPr>
          <w:noProof/>
        </w:rPr>
        <w:br/>
        <w:t>Skiltning: OK i terminalen, mangelfuld på perronen – men så er der jo togene.</w:t>
      </w:r>
    </w:p>
    <w:p w14:paraId="4F475C5E" w14:textId="7FAF529E" w:rsidR="00FF3F5A" w:rsidRDefault="00FF3F5A">
      <w:pPr>
        <w:rPr>
          <w:noProof/>
        </w:rPr>
      </w:pPr>
    </w:p>
    <w:p w14:paraId="04017AC0" w14:textId="6D1C773E" w:rsidR="00FF3F5A" w:rsidRDefault="00FF3F5A">
      <w:pPr>
        <w:rPr>
          <w:noProof/>
          <w:u w:val="single"/>
        </w:rPr>
      </w:pPr>
      <w:r>
        <w:rPr>
          <w:noProof/>
          <w:u w:val="single"/>
        </w:rPr>
        <w:t>Toldkammeret (offentligt)</w:t>
      </w:r>
    </w:p>
    <w:p w14:paraId="0F45AF65" w14:textId="4B34057E" w:rsidR="00FF3F5A" w:rsidRPr="00FF3F5A" w:rsidRDefault="00FF3F5A">
      <w:pPr>
        <w:rPr>
          <w:noProof/>
        </w:rPr>
      </w:pPr>
      <w:r>
        <w:rPr>
          <w:noProof/>
        </w:rPr>
        <w:t>Nu åbent 9-21 alle hverdage, også lørdag</w:t>
      </w:r>
    </w:p>
    <w:p w14:paraId="5E23BC92" w14:textId="77777777" w:rsidR="00C56355" w:rsidRDefault="00C56355">
      <w:pPr>
        <w:rPr>
          <w:u w:val="single"/>
        </w:rPr>
      </w:pPr>
    </w:p>
    <w:p w14:paraId="7A3991E1" w14:textId="72F1649E" w:rsidR="00171DD4" w:rsidRDefault="00B700BC">
      <w:pPr>
        <w:rPr>
          <w:noProof/>
        </w:rPr>
      </w:pPr>
      <w:r>
        <w:rPr>
          <w:u w:val="single"/>
        </w:rPr>
        <w:t>Kulturværftet</w:t>
      </w:r>
      <w:r w:rsidR="00CA2EAB">
        <w:rPr>
          <w:u w:val="single"/>
        </w:rPr>
        <w:t xml:space="preserve"> (offentligt)</w:t>
      </w:r>
      <w:r w:rsidR="00171DD4">
        <w:rPr>
          <w:u w:val="single"/>
        </w:rPr>
        <w:br/>
      </w:r>
      <w:r w:rsidR="00171DD4">
        <w:t>Indtryk: Fine forhold i kælderen</w:t>
      </w:r>
      <w:r w:rsidR="00EB5442">
        <w:t>. M</w:t>
      </w:r>
      <w:r w:rsidR="00171DD4">
        <w:t>eget ydmygt</w:t>
      </w:r>
      <w:r w:rsidR="00561287">
        <w:t xml:space="preserve"> toilet</w:t>
      </w:r>
      <w:r w:rsidR="00171DD4">
        <w:t xml:space="preserve"> i hjørnet </w:t>
      </w:r>
      <w:r w:rsidR="00EB5442">
        <w:t>til venstre for</w:t>
      </w:r>
      <w:r w:rsidR="00171DD4">
        <w:t xml:space="preserve"> hovedindgangen.</w:t>
      </w:r>
      <w:r w:rsidR="00171DD4">
        <w:br/>
        <w:t xml:space="preserve">Skiltning: Meget diskret skiltning til det lille toilet. Større piktogrammer og </w:t>
      </w:r>
      <w:r w:rsidR="002F2096">
        <w:t>gerne</w:t>
      </w:r>
      <w:r w:rsidR="00171DD4">
        <w:t xml:space="preserve"> henvisning fra bagindgangen</w:t>
      </w:r>
      <w:r w:rsidR="002F2096">
        <w:t xml:space="preserve"> ved Den røde Plads</w:t>
      </w:r>
      <w:r w:rsidR="00171DD4">
        <w:t>.</w:t>
      </w:r>
    </w:p>
    <w:p w14:paraId="01DE1BB1" w14:textId="77777777" w:rsidR="00B8642D" w:rsidRDefault="00B8642D">
      <w:pPr>
        <w:rPr>
          <w:u w:val="single"/>
        </w:rPr>
      </w:pPr>
    </w:p>
    <w:p w14:paraId="0B7AEF20" w14:textId="4C41581D" w:rsidR="00DC5324" w:rsidRDefault="00171DD4">
      <w:pPr>
        <w:rPr>
          <w:u w:val="single"/>
        </w:rPr>
      </w:pPr>
      <w:r>
        <w:rPr>
          <w:u w:val="single"/>
        </w:rPr>
        <w:t>Nordhavnen</w:t>
      </w:r>
      <w:r w:rsidR="00A9344B">
        <w:rPr>
          <w:u w:val="single"/>
        </w:rPr>
        <w:t xml:space="preserve"> ved sejlklubben</w:t>
      </w:r>
      <w:r w:rsidR="00CA2EAB">
        <w:rPr>
          <w:u w:val="single"/>
        </w:rPr>
        <w:t xml:space="preserve"> (offentligt)</w:t>
      </w:r>
    </w:p>
    <w:p w14:paraId="3F659632" w14:textId="77777777" w:rsidR="00FF3F5A" w:rsidRDefault="009F3029" w:rsidP="00BB7A44">
      <w:r>
        <w:rPr>
          <w:noProof/>
        </w:rPr>
        <w:drawing>
          <wp:inline distT="0" distB="0" distL="0" distR="0" wp14:anchorId="687456E4" wp14:editId="07F8D53F">
            <wp:extent cx="1849684" cy="1387263"/>
            <wp:effectExtent l="2540" t="0" r="1270" b="127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928943" cy="1446707"/>
                    </a:xfrm>
                    <a:prstGeom prst="rect">
                      <a:avLst/>
                    </a:prstGeom>
                    <a:noFill/>
                    <a:ln>
                      <a:noFill/>
                    </a:ln>
                  </pic:spPr>
                </pic:pic>
              </a:graphicData>
            </a:graphic>
          </wp:inline>
        </w:drawing>
      </w:r>
      <w:r>
        <w:t xml:space="preserve">  </w:t>
      </w:r>
      <w:r>
        <w:rPr>
          <w:noProof/>
        </w:rPr>
        <w:drawing>
          <wp:inline distT="0" distB="0" distL="0" distR="0" wp14:anchorId="49D7DCA2" wp14:editId="14C40552">
            <wp:extent cx="1849120" cy="1386840"/>
            <wp:effectExtent l="2540" t="0" r="1270" b="127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896163" cy="1422122"/>
                    </a:xfrm>
                    <a:prstGeom prst="rect">
                      <a:avLst/>
                    </a:prstGeom>
                    <a:noFill/>
                    <a:ln>
                      <a:noFill/>
                    </a:ln>
                  </pic:spPr>
                </pic:pic>
              </a:graphicData>
            </a:graphic>
          </wp:inline>
        </w:drawing>
      </w:r>
      <w:r>
        <w:t xml:space="preserve">    </w:t>
      </w:r>
      <w:r w:rsidR="00AE3B26">
        <w:rPr>
          <w:noProof/>
        </w:rPr>
        <w:drawing>
          <wp:inline distT="0" distB="0" distL="0" distR="0" wp14:anchorId="0DDEAC64" wp14:editId="0794E4FB">
            <wp:extent cx="1852929" cy="1389697"/>
            <wp:effectExtent l="2858"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948317" cy="1461238"/>
                    </a:xfrm>
                    <a:prstGeom prst="rect">
                      <a:avLst/>
                    </a:prstGeom>
                    <a:noFill/>
                    <a:ln>
                      <a:noFill/>
                    </a:ln>
                  </pic:spPr>
                </pic:pic>
              </a:graphicData>
            </a:graphic>
          </wp:inline>
        </w:drawing>
      </w:r>
      <w:r w:rsidR="00171DD4">
        <w:rPr>
          <w:u w:val="single"/>
        </w:rPr>
        <w:br/>
      </w:r>
      <w:r w:rsidR="00171DD4">
        <w:t xml:space="preserve">Indtryk: God plads og </w:t>
      </w:r>
      <w:r w:rsidR="006E724E">
        <w:t xml:space="preserve">alt udstyr i orden. Graffiti på herretoilettet, men ellers pænt og rent. Rengøres af </w:t>
      </w:r>
      <w:proofErr w:type="spellStart"/>
      <w:r w:rsidR="006E724E">
        <w:t>Renell</w:t>
      </w:r>
      <w:proofErr w:type="spellEnd"/>
      <w:r w:rsidR="006E724E">
        <w:t xml:space="preserve"> – </w:t>
      </w:r>
      <w:r w:rsidR="002E200B">
        <w:t>1-2 gange daglig om sommeren og tre gange om ugen i vinterhalvåret</w:t>
      </w:r>
      <w:r w:rsidR="006E724E">
        <w:t>.</w:t>
      </w:r>
      <w:r w:rsidR="006E724E">
        <w:br/>
        <w:t>Skiltning: Synlig på lang afstand – forbilledlig.</w:t>
      </w:r>
      <w:r w:rsidR="00A424B6">
        <w:t xml:space="preserve"> Men er der henvisninger? </w:t>
      </w:r>
    </w:p>
    <w:p w14:paraId="6C0E22FC" w14:textId="41318F09" w:rsidR="00EC5F03" w:rsidRDefault="00FF3F5A" w:rsidP="00BB7A44">
      <w:r>
        <w:t xml:space="preserve">Dette </w:t>
      </w:r>
      <w:r w:rsidR="00EC5F03">
        <w:t>toilet er i</w:t>
      </w:r>
      <w:r w:rsidR="00A424B6">
        <w:t xml:space="preserve">kke </w:t>
      </w:r>
      <w:r w:rsidR="00EC5F03">
        <w:t>vist</w:t>
      </w:r>
      <w:r w:rsidR="00A424B6">
        <w:t xml:space="preserve"> på det oversigtskort, der hænger på Nordhavnen.</w:t>
      </w:r>
      <w:r w:rsidR="00A9344B">
        <w:t xml:space="preserve"> </w:t>
      </w:r>
      <w:r w:rsidR="00EC5F03">
        <w:t>Til gengæld kan man her se</w:t>
      </w:r>
      <w:r w:rsidR="00A9344B">
        <w:t xml:space="preserve"> flere </w:t>
      </w:r>
      <w:r w:rsidR="002E200B">
        <w:t>andre havne</w:t>
      </w:r>
      <w:r w:rsidR="00A9344B">
        <w:t>toiletter.</w:t>
      </w:r>
    </w:p>
    <w:p w14:paraId="2549152D" w14:textId="0C491ADD" w:rsidR="00FF3F5A" w:rsidRDefault="00FF3F5A" w:rsidP="00BB7A44">
      <w:r>
        <w:t>Tidligere var der også toilet ved Gummistranden, men det er revet ned.</w:t>
      </w:r>
    </w:p>
    <w:p w14:paraId="7F5A74D7" w14:textId="77777777" w:rsidR="00B8642D" w:rsidRDefault="00B8642D" w:rsidP="00BB7A44">
      <w:pPr>
        <w:rPr>
          <w:u w:val="single"/>
        </w:rPr>
      </w:pPr>
    </w:p>
    <w:p w14:paraId="115F0720" w14:textId="09EFB24E" w:rsidR="008D3666" w:rsidRDefault="00B8642D" w:rsidP="00BB7A44">
      <w:pPr>
        <w:rPr>
          <w:u w:val="single"/>
        </w:rPr>
      </w:pPr>
      <w:r w:rsidRPr="00B8642D">
        <w:rPr>
          <w:u w:val="single"/>
        </w:rPr>
        <w:lastRenderedPageBreak/>
        <w:t>Kronborg (offentligt)</w:t>
      </w:r>
    </w:p>
    <w:p w14:paraId="73DFBE2D" w14:textId="78D6180A" w:rsidR="008D3666" w:rsidRDefault="008D3666" w:rsidP="00BB7A44">
      <w:r>
        <w:rPr>
          <w:noProof/>
        </w:rPr>
        <w:drawing>
          <wp:inline distT="0" distB="0" distL="0" distR="0" wp14:anchorId="031CA9AF" wp14:editId="4FB7E462">
            <wp:extent cx="1654175" cy="1240632"/>
            <wp:effectExtent l="0" t="2540" r="635" b="635"/>
            <wp:docPr id="10" name="Billede 10" descr="Et billede, der indeholder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indendørs&#10;&#10;Automatisk genereret beskrivelse"/>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671112" cy="1253335"/>
                    </a:xfrm>
                    <a:prstGeom prst="rect">
                      <a:avLst/>
                    </a:prstGeom>
                  </pic:spPr>
                </pic:pic>
              </a:graphicData>
            </a:graphic>
          </wp:inline>
        </w:drawing>
      </w:r>
      <w:r>
        <w:t xml:space="preserve">    </w:t>
      </w:r>
      <w:r>
        <w:rPr>
          <w:noProof/>
        </w:rPr>
        <w:drawing>
          <wp:inline distT="0" distB="0" distL="0" distR="0" wp14:anchorId="660F3566" wp14:editId="59344D7B">
            <wp:extent cx="1685995" cy="1264497"/>
            <wp:effectExtent l="1270" t="0" r="0" b="0"/>
            <wp:docPr id="7" name="Billede 7" descr="Et billede, der indeholder indendørs, væg, badeværelse, toile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indendørs, væg, badeværelse, toilet&#10;&#10;Automatisk genereret beskrivelse"/>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738210" cy="1303659"/>
                    </a:xfrm>
                    <a:prstGeom prst="rect">
                      <a:avLst/>
                    </a:prstGeom>
                  </pic:spPr>
                </pic:pic>
              </a:graphicData>
            </a:graphic>
          </wp:inline>
        </w:drawing>
      </w:r>
      <w:r w:rsidR="001068A0">
        <w:t xml:space="preserve">   </w:t>
      </w:r>
      <w:r w:rsidR="001068A0">
        <w:rPr>
          <w:noProof/>
        </w:rPr>
        <w:drawing>
          <wp:inline distT="0" distB="0" distL="0" distR="0" wp14:anchorId="1CA44C7F" wp14:editId="7E4CEADD">
            <wp:extent cx="2225040" cy="1668780"/>
            <wp:effectExtent l="0" t="0" r="3810" b="7620"/>
            <wp:docPr id="12" name="Billede 12" descr="Et billede, der indeholder himmel, vand, udendørs, scen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himmel, vand, udendørs, scene&#10;&#10;Automatisk generere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5040" cy="1668780"/>
                    </a:xfrm>
                    <a:prstGeom prst="rect">
                      <a:avLst/>
                    </a:prstGeom>
                  </pic:spPr>
                </pic:pic>
              </a:graphicData>
            </a:graphic>
          </wp:inline>
        </w:drawing>
      </w:r>
      <w:r w:rsidR="00B8642D">
        <w:br/>
        <w:t xml:space="preserve">Der er </w:t>
      </w:r>
      <w:r>
        <w:t>flere</w:t>
      </w:r>
      <w:r w:rsidR="00B8642D">
        <w:t xml:space="preserve"> toiletter i </w:t>
      </w:r>
      <w:r>
        <w:t xml:space="preserve">god stand i </w:t>
      </w:r>
      <w:r w:rsidR="00B8642D">
        <w:t>porten ved indgangen med souvenirbutikken – hvis man opdager dem.</w:t>
      </w:r>
      <w:r>
        <w:t xml:space="preserve"> </w:t>
      </w:r>
      <w:r>
        <w:br/>
        <w:t>Toiletterne i slotsgården er også fine, men kræver billet til slottet.</w:t>
      </w:r>
      <w:r>
        <w:br/>
      </w:r>
      <w:r w:rsidR="00B8642D">
        <w:t>Toiletterne på Nordre Mole er lukket, fordi ingen vil drive dem</w:t>
      </w:r>
      <w:r w:rsidR="00014CA4">
        <w:t xml:space="preserve"> – hverken kommunen, havnen eller Kronborg</w:t>
      </w:r>
      <w:r w:rsidR="00B8642D">
        <w:t>. Hv</w:t>
      </w:r>
      <w:r>
        <w:t>ad mon</w:t>
      </w:r>
      <w:r w:rsidR="00B8642D">
        <w:t xml:space="preserve"> lystfiskerne </w:t>
      </w:r>
      <w:r>
        <w:t>gør</w:t>
      </w:r>
      <w:r w:rsidR="00B8642D">
        <w:t>?</w:t>
      </w:r>
      <w:r>
        <w:br/>
        <w:t>Skiltning: Diskret piktogram ved døren i porten bør suppleres med henvisningsskilte.</w:t>
      </w:r>
      <w:r>
        <w:br/>
        <w:t>Store piktogrammer på muren kunne reklamere for, at der faktisk findes et toilet på Nordre Mole, hvor mange går ture.</w:t>
      </w:r>
      <w:r w:rsidR="002E200B">
        <w:t xml:space="preserve"> Hvis nogen har mod på at genåbne det.</w:t>
      </w:r>
    </w:p>
    <w:p w14:paraId="57D2F8F1" w14:textId="77777777" w:rsidR="00B8642D" w:rsidRDefault="00B8642D" w:rsidP="00BB7A44">
      <w:pPr>
        <w:rPr>
          <w:u w:val="single"/>
        </w:rPr>
      </w:pPr>
    </w:p>
    <w:p w14:paraId="31DF6B56" w14:textId="58914362" w:rsidR="00EC5F03" w:rsidRDefault="00BB7A44" w:rsidP="00BB7A44">
      <w:pPr>
        <w:rPr>
          <w:u w:val="single"/>
        </w:rPr>
      </w:pPr>
      <w:r w:rsidRPr="00D224C4">
        <w:rPr>
          <w:u w:val="single"/>
        </w:rPr>
        <w:t>Prøvestenscentret</w:t>
      </w:r>
      <w:r>
        <w:rPr>
          <w:u w:val="single"/>
        </w:rPr>
        <w:t xml:space="preserve"> (Kvickly)</w:t>
      </w:r>
    </w:p>
    <w:p w14:paraId="73403DFF" w14:textId="4C95795E" w:rsidR="004F2BCE" w:rsidRDefault="004F2BCE" w:rsidP="00BB7A44">
      <w:pPr>
        <w:rPr>
          <w:u w:val="single"/>
        </w:rPr>
      </w:pPr>
      <w:r>
        <w:rPr>
          <w:noProof/>
        </w:rPr>
        <w:drawing>
          <wp:inline distT="0" distB="0" distL="0" distR="0" wp14:anchorId="1FE4F348" wp14:editId="33440DC8">
            <wp:extent cx="1502347" cy="1126760"/>
            <wp:effectExtent l="0" t="2857" r="317" b="318"/>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527922" cy="1145941"/>
                    </a:xfrm>
                    <a:prstGeom prst="rect">
                      <a:avLst/>
                    </a:prstGeom>
                    <a:noFill/>
                    <a:ln>
                      <a:noFill/>
                    </a:ln>
                  </pic:spPr>
                </pic:pic>
              </a:graphicData>
            </a:graphic>
          </wp:inline>
        </w:drawing>
      </w:r>
      <w:r>
        <w:rPr>
          <w:u w:val="single"/>
        </w:rPr>
        <w:t xml:space="preserve">  </w:t>
      </w:r>
      <w:r>
        <w:rPr>
          <w:noProof/>
        </w:rPr>
        <w:drawing>
          <wp:inline distT="0" distB="0" distL="0" distR="0" wp14:anchorId="7A9C57E6" wp14:editId="7A95A4CC">
            <wp:extent cx="1487004" cy="1115253"/>
            <wp:effectExtent l="0" t="4762" r="0"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526627" cy="1144971"/>
                    </a:xfrm>
                    <a:prstGeom prst="rect">
                      <a:avLst/>
                    </a:prstGeom>
                    <a:noFill/>
                    <a:ln>
                      <a:noFill/>
                    </a:ln>
                  </pic:spPr>
                </pic:pic>
              </a:graphicData>
            </a:graphic>
          </wp:inline>
        </w:drawing>
      </w:r>
      <w:r>
        <w:rPr>
          <w:u w:val="single"/>
        </w:rPr>
        <w:t xml:space="preserve">  </w:t>
      </w:r>
      <w:r>
        <w:rPr>
          <w:noProof/>
        </w:rPr>
        <w:drawing>
          <wp:inline distT="0" distB="0" distL="0" distR="0" wp14:anchorId="6981DE21" wp14:editId="679ACCAD">
            <wp:extent cx="1474893" cy="1106170"/>
            <wp:effectExtent l="0" t="6350" r="5080" b="508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506227" cy="1129670"/>
                    </a:xfrm>
                    <a:prstGeom prst="rect">
                      <a:avLst/>
                    </a:prstGeom>
                    <a:noFill/>
                    <a:ln>
                      <a:noFill/>
                    </a:ln>
                  </pic:spPr>
                </pic:pic>
              </a:graphicData>
            </a:graphic>
          </wp:inline>
        </w:drawing>
      </w:r>
      <w:r>
        <w:rPr>
          <w:u w:val="single"/>
        </w:rPr>
        <w:t xml:space="preserve"> </w:t>
      </w:r>
      <w:r w:rsidR="00AC01DE">
        <w:rPr>
          <w:u w:val="single"/>
        </w:rPr>
        <w:t xml:space="preserve"> </w:t>
      </w:r>
      <w:r w:rsidR="00AC01DE">
        <w:rPr>
          <w:noProof/>
        </w:rPr>
        <w:drawing>
          <wp:inline distT="0" distB="0" distL="0" distR="0" wp14:anchorId="2CFDF209" wp14:editId="5E07E26A">
            <wp:extent cx="1518117" cy="1138587"/>
            <wp:effectExtent l="0" t="953" r="5398" b="5397"/>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574148" cy="1180610"/>
                    </a:xfrm>
                    <a:prstGeom prst="rect">
                      <a:avLst/>
                    </a:prstGeom>
                    <a:noFill/>
                    <a:ln>
                      <a:noFill/>
                    </a:ln>
                  </pic:spPr>
                </pic:pic>
              </a:graphicData>
            </a:graphic>
          </wp:inline>
        </w:drawing>
      </w:r>
      <w:r w:rsidR="00AC01DE">
        <w:rPr>
          <w:u w:val="single"/>
        </w:rPr>
        <w:t xml:space="preserve">   </w:t>
      </w:r>
      <w:r w:rsidR="00AC01DE">
        <w:rPr>
          <w:noProof/>
        </w:rPr>
        <w:drawing>
          <wp:inline distT="0" distB="0" distL="0" distR="0" wp14:anchorId="6BE1707C" wp14:editId="0CBBE213">
            <wp:extent cx="1513431" cy="1135073"/>
            <wp:effectExtent l="0" t="1270" r="0"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547828" cy="1160870"/>
                    </a:xfrm>
                    <a:prstGeom prst="rect">
                      <a:avLst/>
                    </a:prstGeom>
                    <a:noFill/>
                    <a:ln>
                      <a:noFill/>
                    </a:ln>
                  </pic:spPr>
                </pic:pic>
              </a:graphicData>
            </a:graphic>
          </wp:inline>
        </w:drawing>
      </w:r>
    </w:p>
    <w:p w14:paraId="61A7F730" w14:textId="392CDAE3" w:rsidR="00BB7A44" w:rsidRDefault="00092A8F" w:rsidP="00BB7A44">
      <w:r>
        <w:t xml:space="preserve">Efter lukning af den offentlige toiletbygning ved indgangen til centret har </w:t>
      </w:r>
      <w:r w:rsidR="00B8642D">
        <w:t xml:space="preserve">Kvickly </w:t>
      </w:r>
      <w:r>
        <w:t>stillet deres kundetoiletter til rådighed</w:t>
      </w:r>
      <w:r w:rsidR="00B8642D">
        <w:t xml:space="preserve">. Det </w:t>
      </w:r>
      <w:r>
        <w:t xml:space="preserve">er vigtigt at fortsætte denne aftale, for der er </w:t>
      </w:r>
      <w:r w:rsidR="001068A0">
        <w:t>et stykke vej at gå til Sundhedshuset</w:t>
      </w:r>
      <w:r>
        <w:t>.</w:t>
      </w:r>
      <w:r w:rsidR="001068A0">
        <w:br/>
      </w:r>
      <w:r>
        <w:t xml:space="preserve">Indtryk: </w:t>
      </w:r>
      <w:r w:rsidR="00AC01DE">
        <w:t>OK indretning</w:t>
      </w:r>
      <w:r w:rsidR="001068A0">
        <w:t xml:space="preserve">, men </w:t>
      </w:r>
      <w:r w:rsidR="00AC01DE">
        <w:t xml:space="preserve">sparsom rengøring. </w:t>
      </w:r>
      <w:r w:rsidR="001068A0">
        <w:t>Der er papir, men m</w:t>
      </w:r>
      <w:r w:rsidR="00AC01DE">
        <w:t xml:space="preserve">eget slidt </w:t>
      </w:r>
      <w:r w:rsidR="007B73DA">
        <w:t xml:space="preserve">og defekt </w:t>
      </w:r>
      <w:r w:rsidR="00AC01DE">
        <w:t>armatur</w:t>
      </w:r>
      <w:r w:rsidR="00E905EC">
        <w:t xml:space="preserve"> på dametoilettet (intet koldt vand, og man brænder fingrene)</w:t>
      </w:r>
      <w:r w:rsidR="00AC01DE">
        <w:t xml:space="preserve">, og håndblæseren virker ikke. </w:t>
      </w:r>
      <w:r w:rsidR="007B73DA">
        <w:br/>
      </w:r>
      <w:r w:rsidR="00AC01DE">
        <w:t xml:space="preserve">Rummeligt kundetoilet i bagbutikken ved grøntsagerne </w:t>
      </w:r>
      <w:r w:rsidR="00B8642D">
        <w:t>er i bedre stand</w:t>
      </w:r>
      <w:r w:rsidR="00AC01DE">
        <w:t>. Der er også pusleplads.</w:t>
      </w:r>
      <w:r w:rsidR="00BB7A44">
        <w:br/>
        <w:t>Skiltning:</w:t>
      </w:r>
      <w:r w:rsidR="00AC01DE">
        <w:t xml:space="preserve"> Fin ny skiltning lige inden for indgangen – men dørene er </w:t>
      </w:r>
      <w:r w:rsidR="002E200B">
        <w:t xml:space="preserve">slidte og </w:t>
      </w:r>
      <w:r w:rsidR="00AC01DE">
        <w:t>anonyme, så man let går forbi, og der er ingen henvisende skilte på centerområdet – eller fra busserne</w:t>
      </w:r>
      <w:r w:rsidR="00703092">
        <w:t>, hvor mange venter i længere tid</w:t>
      </w:r>
      <w:r w:rsidR="00AC01DE">
        <w:t>.</w:t>
      </w:r>
    </w:p>
    <w:p w14:paraId="46E07E5C" w14:textId="1940F541" w:rsidR="001068A0" w:rsidRPr="001068A0" w:rsidRDefault="001068A0" w:rsidP="00BB7A44">
      <w:r w:rsidRPr="001068A0">
        <w:rPr>
          <w:noProof/>
        </w:rPr>
        <w:drawing>
          <wp:inline distT="0" distB="0" distL="0" distR="0" wp14:anchorId="14CC45E9" wp14:editId="0E967233">
            <wp:extent cx="1821180" cy="1365885"/>
            <wp:effectExtent l="0" t="0" r="7620" b="571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1180" cy="1365885"/>
                    </a:xfrm>
                    <a:prstGeom prst="rect">
                      <a:avLst/>
                    </a:prstGeom>
                  </pic:spPr>
                </pic:pic>
              </a:graphicData>
            </a:graphic>
          </wp:inline>
        </w:drawing>
      </w:r>
      <w:r w:rsidRPr="001068A0">
        <w:t xml:space="preserve">  </w:t>
      </w:r>
      <w:r>
        <w:t>I Sundhedshuset er der toiletter i foyeren – bedre skiltning er på vej.</w:t>
      </w:r>
    </w:p>
    <w:p w14:paraId="3214FEF8" w14:textId="77777777" w:rsidR="00C56355" w:rsidRDefault="00BB7A44" w:rsidP="00BB7A44">
      <w:pPr>
        <w:rPr>
          <w:b/>
          <w:bCs/>
        </w:rPr>
      </w:pPr>
      <w:r>
        <w:rPr>
          <w:b/>
          <w:bCs/>
        </w:rPr>
        <w:lastRenderedPageBreak/>
        <w:t>Nordkysten</w:t>
      </w:r>
    </w:p>
    <w:p w14:paraId="62BD8A07" w14:textId="05B83255" w:rsidR="00026470" w:rsidRDefault="00026470" w:rsidP="00BB7A44">
      <w:pPr>
        <w:rPr>
          <w:u w:val="single"/>
        </w:rPr>
      </w:pPr>
      <w:r>
        <w:rPr>
          <w:u w:val="single"/>
        </w:rPr>
        <w:t>Julebæk</w:t>
      </w:r>
    </w:p>
    <w:p w14:paraId="066FA081" w14:textId="42D4296B" w:rsidR="00026470" w:rsidRPr="00026470" w:rsidRDefault="00026470" w:rsidP="00BB7A44">
      <w:r>
        <w:t xml:space="preserve">Ingen toiletter, hverken offentlige eller private. </w:t>
      </w:r>
      <w:r w:rsidR="006D32D3">
        <w:t>Ny ejer af Julebækhuset vil lave nye offentlige toiletter.</w:t>
      </w:r>
      <w:r>
        <w:t xml:space="preserve"> </w:t>
      </w:r>
      <w:r w:rsidR="00E56D60">
        <w:br/>
      </w:r>
      <w:r>
        <w:t>Nærmeste andre muligheder er Vandrerhjemmet i Helsingør, Hammermøllen</w:t>
      </w:r>
      <w:r w:rsidR="00092A8F">
        <w:t xml:space="preserve"> i Hellebæk</w:t>
      </w:r>
      <w:r>
        <w:t xml:space="preserve"> og Langebro i Ålsgårde – for dem, der ikke kan sidde på hug</w:t>
      </w:r>
      <w:r w:rsidR="006D32D3">
        <w:t xml:space="preserve"> i skoven</w:t>
      </w:r>
      <w:r>
        <w:t>.</w:t>
      </w:r>
    </w:p>
    <w:p w14:paraId="6AF109EB" w14:textId="77777777" w:rsidR="00026470" w:rsidRDefault="00026470" w:rsidP="00BB7A44">
      <w:pPr>
        <w:rPr>
          <w:u w:val="single"/>
        </w:rPr>
      </w:pPr>
    </w:p>
    <w:p w14:paraId="0FE9F9C7" w14:textId="6F194C98" w:rsidR="003D17C2" w:rsidRDefault="00BB7A44" w:rsidP="00BB7A44">
      <w:pPr>
        <w:rPr>
          <w:u w:val="single"/>
        </w:rPr>
      </w:pPr>
      <w:r w:rsidRPr="008F3946">
        <w:rPr>
          <w:u w:val="single"/>
        </w:rPr>
        <w:t>Hammermøllen (</w:t>
      </w:r>
      <w:r w:rsidR="008B5BA2">
        <w:rPr>
          <w:u w:val="single"/>
        </w:rPr>
        <w:t xml:space="preserve">privat, </w:t>
      </w:r>
      <w:r w:rsidRPr="008F3946">
        <w:rPr>
          <w:u w:val="single"/>
        </w:rPr>
        <w:t xml:space="preserve">åbent </w:t>
      </w:r>
      <w:r w:rsidR="008B5BA2">
        <w:rPr>
          <w:u w:val="single"/>
        </w:rPr>
        <w:t xml:space="preserve">for skovgæster </w:t>
      </w:r>
      <w:r w:rsidRPr="008F3946">
        <w:rPr>
          <w:u w:val="single"/>
        </w:rPr>
        <w:t>hele året</w:t>
      </w:r>
      <w:r w:rsidR="008B5BA2">
        <w:rPr>
          <w:u w:val="single"/>
        </w:rPr>
        <w:t xml:space="preserve"> i cafeens åbningstid</w:t>
      </w:r>
      <w:r w:rsidRPr="008F3946">
        <w:rPr>
          <w:u w:val="single"/>
        </w:rPr>
        <w:t>)</w:t>
      </w:r>
    </w:p>
    <w:p w14:paraId="16AE10B1" w14:textId="406F7021" w:rsidR="00EC27B8" w:rsidRPr="007B73DA" w:rsidRDefault="003D17C2" w:rsidP="00BB7A44">
      <w:pPr>
        <w:rPr>
          <w:rFonts w:cstheme="minorHAnsi"/>
        </w:rPr>
      </w:pPr>
      <w:r w:rsidRPr="00E905EC">
        <w:rPr>
          <w:noProof/>
        </w:rPr>
        <w:drawing>
          <wp:inline distT="0" distB="0" distL="0" distR="0" wp14:anchorId="26410E8D" wp14:editId="6AFE9973">
            <wp:extent cx="2053166" cy="1539875"/>
            <wp:effectExtent l="8890" t="0" r="0"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lede 40"/>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086290" cy="1564718"/>
                    </a:xfrm>
                    <a:prstGeom prst="rect">
                      <a:avLst/>
                    </a:prstGeom>
                  </pic:spPr>
                </pic:pic>
              </a:graphicData>
            </a:graphic>
          </wp:inline>
        </w:drawing>
      </w:r>
      <w:r w:rsidRPr="00E905EC">
        <w:t xml:space="preserve">  </w:t>
      </w:r>
      <w:r w:rsidRPr="00E905EC">
        <w:rPr>
          <w:b/>
          <w:bCs/>
          <w:noProof/>
        </w:rPr>
        <w:drawing>
          <wp:inline distT="0" distB="0" distL="0" distR="0" wp14:anchorId="2BFABA00" wp14:editId="5ADD49E4">
            <wp:extent cx="2043714" cy="1532784"/>
            <wp:effectExtent l="7937" t="0" r="2858" b="2857"/>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lede 34"/>
                    <pic:cNvPicPr/>
                  </pic:nvPicPr>
                  <pic:blipFill>
                    <a:blip r:embed="rId30" cstate="print">
                      <a:extLst>
                        <a:ext uri="{28A0092B-C50C-407E-A947-70E740481C1C}">
                          <a14:useLocalDpi xmlns:a14="http://schemas.microsoft.com/office/drawing/2010/main" val="0"/>
                        </a:ext>
                      </a:extLst>
                    </a:blip>
                    <a:stretch>
                      <a:fillRect/>
                    </a:stretch>
                  </pic:blipFill>
                  <pic:spPr>
                    <a:xfrm rot="5400000" flipV="1">
                      <a:off x="0" y="0"/>
                      <a:ext cx="2065113" cy="1548834"/>
                    </a:xfrm>
                    <a:prstGeom prst="rect">
                      <a:avLst/>
                    </a:prstGeom>
                  </pic:spPr>
                </pic:pic>
              </a:graphicData>
            </a:graphic>
          </wp:inline>
        </w:drawing>
      </w:r>
      <w:r w:rsidRPr="00E905EC">
        <w:t xml:space="preserve">   </w:t>
      </w:r>
      <w:r w:rsidRPr="00E905EC">
        <w:rPr>
          <w:b/>
          <w:bCs/>
          <w:noProof/>
        </w:rPr>
        <w:drawing>
          <wp:inline distT="0" distB="0" distL="0" distR="0" wp14:anchorId="77111FF2" wp14:editId="6F73B883">
            <wp:extent cx="1524000" cy="2032000"/>
            <wp:effectExtent l="0" t="0" r="0" b="635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lede 4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24000" cy="2032000"/>
                    </a:xfrm>
                    <a:prstGeom prst="rect">
                      <a:avLst/>
                    </a:prstGeom>
                  </pic:spPr>
                </pic:pic>
              </a:graphicData>
            </a:graphic>
          </wp:inline>
        </w:drawing>
      </w:r>
      <w:r w:rsidR="00BB7A44">
        <w:rPr>
          <w:b/>
          <w:bCs/>
        </w:rPr>
        <w:br/>
      </w:r>
      <w:r w:rsidR="00BB7A44" w:rsidRPr="007B73DA">
        <w:rPr>
          <w:rFonts w:cstheme="minorHAnsi"/>
        </w:rPr>
        <w:t>Ind</w:t>
      </w:r>
      <w:r w:rsidR="008B5BA2">
        <w:rPr>
          <w:rFonts w:cstheme="minorHAnsi"/>
        </w:rPr>
        <w:t>tryk: T</w:t>
      </w:r>
      <w:r w:rsidR="00BB7A44" w:rsidRPr="007B73DA">
        <w:rPr>
          <w:rFonts w:cstheme="minorHAnsi"/>
        </w:rPr>
        <w:t xml:space="preserve">ræhus med </w:t>
      </w:r>
      <w:r w:rsidR="00EC27B8" w:rsidRPr="007B73DA">
        <w:rPr>
          <w:rFonts w:cstheme="minorHAnsi"/>
        </w:rPr>
        <w:t xml:space="preserve">tre toiletter </w:t>
      </w:r>
      <w:r w:rsidR="00BB7A44" w:rsidRPr="007B73DA">
        <w:rPr>
          <w:rFonts w:cstheme="minorHAnsi"/>
        </w:rPr>
        <w:t xml:space="preserve">– </w:t>
      </w:r>
      <w:r w:rsidR="00026470">
        <w:rPr>
          <w:rFonts w:cstheme="minorHAnsi"/>
        </w:rPr>
        <w:t>nyistandsatte og b</w:t>
      </w:r>
      <w:r w:rsidR="00BB7A44" w:rsidRPr="007B73DA">
        <w:rPr>
          <w:rFonts w:cstheme="minorHAnsi"/>
        </w:rPr>
        <w:t>liver holdt i pæn stand og forsynet med papir</w:t>
      </w:r>
      <w:r w:rsidR="008B5BA2">
        <w:rPr>
          <w:rFonts w:cstheme="minorHAnsi"/>
        </w:rPr>
        <w:t>. Ejet af Egnshistorisk Forening og passes af cafeens forpagter</w:t>
      </w:r>
      <w:r w:rsidR="00BB7A44" w:rsidRPr="007B73DA">
        <w:rPr>
          <w:rFonts w:cstheme="minorHAnsi"/>
        </w:rPr>
        <w:t>.</w:t>
      </w:r>
      <w:r w:rsidR="00BB7A44" w:rsidRPr="007B73DA">
        <w:rPr>
          <w:rFonts w:cstheme="minorHAnsi"/>
        </w:rPr>
        <w:br/>
        <w:t xml:space="preserve">Skiltning: </w:t>
      </w:r>
      <w:r w:rsidR="00EC27B8" w:rsidRPr="007B73DA">
        <w:rPr>
          <w:rFonts w:cstheme="minorHAnsi"/>
        </w:rPr>
        <w:t xml:space="preserve">Der er </w:t>
      </w:r>
      <w:r w:rsidR="00026470">
        <w:rPr>
          <w:rFonts w:cstheme="minorHAnsi"/>
        </w:rPr>
        <w:t xml:space="preserve">fin </w:t>
      </w:r>
      <w:r w:rsidR="00EC27B8" w:rsidRPr="007B73DA">
        <w:rPr>
          <w:rFonts w:cstheme="minorHAnsi"/>
        </w:rPr>
        <w:t>skilt</w:t>
      </w:r>
      <w:r w:rsidR="00026470">
        <w:rPr>
          <w:rFonts w:cstheme="minorHAnsi"/>
        </w:rPr>
        <w:t>ning</w:t>
      </w:r>
      <w:r w:rsidR="00EC27B8" w:rsidRPr="007B73DA">
        <w:rPr>
          <w:rFonts w:cstheme="minorHAnsi"/>
        </w:rPr>
        <w:t xml:space="preserve"> uden på bygningen, </w:t>
      </w:r>
      <w:r w:rsidR="00026470">
        <w:rPr>
          <w:rFonts w:cstheme="minorHAnsi"/>
        </w:rPr>
        <w:t xml:space="preserve">både for og bag, </w:t>
      </w:r>
      <w:r w:rsidR="00EC27B8" w:rsidRPr="007B73DA">
        <w:rPr>
          <w:rFonts w:cstheme="minorHAnsi"/>
        </w:rPr>
        <w:t xml:space="preserve">men </w:t>
      </w:r>
      <w:r w:rsidR="008B5BA2">
        <w:rPr>
          <w:rFonts w:cstheme="minorHAnsi"/>
        </w:rPr>
        <w:t xml:space="preserve">gerne også </w:t>
      </w:r>
      <w:r w:rsidR="00EC27B8" w:rsidRPr="007B73DA">
        <w:rPr>
          <w:rFonts w:cstheme="minorHAnsi"/>
        </w:rPr>
        <w:t>henvisning fra P-plads</w:t>
      </w:r>
      <w:r w:rsidR="00026470">
        <w:rPr>
          <w:rFonts w:cstheme="minorHAnsi"/>
        </w:rPr>
        <w:t>en</w:t>
      </w:r>
      <w:r w:rsidR="00EC27B8" w:rsidRPr="007B73DA">
        <w:rPr>
          <w:rFonts w:cstheme="minorHAnsi"/>
        </w:rPr>
        <w:t>.</w:t>
      </w:r>
    </w:p>
    <w:p w14:paraId="38401C01" w14:textId="77777777" w:rsidR="00C56355" w:rsidRPr="007B73DA" w:rsidRDefault="00C56355" w:rsidP="008F3946">
      <w:pPr>
        <w:rPr>
          <w:rFonts w:cstheme="minorHAnsi"/>
          <w:u w:val="single"/>
        </w:rPr>
      </w:pPr>
    </w:p>
    <w:p w14:paraId="5BA4A3E9" w14:textId="5B70A7F9" w:rsidR="00014CA4" w:rsidRDefault="00B8642D" w:rsidP="00BB7A44">
      <w:pPr>
        <w:rPr>
          <w:rFonts w:cstheme="minorHAnsi"/>
          <w:u w:val="single"/>
        </w:rPr>
      </w:pPr>
      <w:r w:rsidRPr="007B73DA">
        <w:rPr>
          <w:rFonts w:cstheme="minorHAnsi"/>
          <w:u w:val="single"/>
        </w:rPr>
        <w:t xml:space="preserve">Ålsgårde, </w:t>
      </w:r>
      <w:r w:rsidR="00BB7A44" w:rsidRPr="007B73DA">
        <w:rPr>
          <w:rFonts w:cstheme="minorHAnsi"/>
          <w:u w:val="single"/>
        </w:rPr>
        <w:t>Langebro</w:t>
      </w:r>
      <w:r w:rsidR="008F3946" w:rsidRPr="007B73DA">
        <w:rPr>
          <w:rFonts w:cstheme="minorHAnsi"/>
          <w:u w:val="single"/>
        </w:rPr>
        <w:t xml:space="preserve"> (åbent hele året)</w:t>
      </w:r>
    </w:p>
    <w:p w14:paraId="3A857FD2" w14:textId="741F8C7D" w:rsidR="00BB7A44" w:rsidRPr="007B73DA" w:rsidRDefault="00014CA4" w:rsidP="00BB7A44">
      <w:pPr>
        <w:rPr>
          <w:rFonts w:eastAsia="Times New Roman" w:cstheme="minorHAnsi"/>
          <w:lang w:eastAsia="da-DK"/>
        </w:rPr>
      </w:pPr>
      <w:r w:rsidRPr="00014CA4">
        <w:rPr>
          <w:rFonts w:cstheme="minorHAnsi"/>
          <w:noProof/>
        </w:rPr>
        <w:drawing>
          <wp:inline distT="0" distB="0" distL="0" distR="0" wp14:anchorId="168C3DEC" wp14:editId="74D85ECD">
            <wp:extent cx="1577340" cy="2103120"/>
            <wp:effectExtent l="0" t="0" r="3810" b="0"/>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lede 45"/>
                    <pic:cNvPicPr/>
                  </pic:nvPicPr>
                  <pic:blipFill>
                    <a:blip r:embed="rId32">
                      <a:extLst>
                        <a:ext uri="{28A0092B-C50C-407E-A947-70E740481C1C}">
                          <a14:useLocalDpi xmlns:a14="http://schemas.microsoft.com/office/drawing/2010/main" val="0"/>
                        </a:ext>
                      </a:extLst>
                    </a:blip>
                    <a:stretch>
                      <a:fillRect/>
                    </a:stretch>
                  </pic:blipFill>
                  <pic:spPr>
                    <a:xfrm>
                      <a:off x="0" y="0"/>
                      <a:ext cx="1577340" cy="2103120"/>
                    </a:xfrm>
                    <a:prstGeom prst="rect">
                      <a:avLst/>
                    </a:prstGeom>
                  </pic:spPr>
                </pic:pic>
              </a:graphicData>
            </a:graphic>
          </wp:inline>
        </w:drawing>
      </w:r>
      <w:r w:rsidRPr="00014CA4">
        <w:rPr>
          <w:rFonts w:cstheme="minorHAnsi"/>
          <w:noProof/>
        </w:rPr>
        <w:t xml:space="preserve">  </w:t>
      </w:r>
      <w:r w:rsidRPr="00014CA4">
        <w:rPr>
          <w:rFonts w:cstheme="minorHAnsi"/>
          <w:noProof/>
        </w:rPr>
        <w:drawing>
          <wp:inline distT="0" distB="0" distL="0" distR="0" wp14:anchorId="5BF38361" wp14:editId="4E44D976">
            <wp:extent cx="1394460" cy="1859280"/>
            <wp:effectExtent l="0" t="0" r="0" b="7620"/>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lede 47"/>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1394460" cy="1859280"/>
                    </a:xfrm>
                    <a:prstGeom prst="rect">
                      <a:avLst/>
                    </a:prstGeom>
                  </pic:spPr>
                </pic:pic>
              </a:graphicData>
            </a:graphic>
          </wp:inline>
        </w:drawing>
      </w:r>
      <w:r>
        <w:rPr>
          <w:rFonts w:cstheme="minorHAnsi"/>
          <w:noProof/>
        </w:rPr>
        <w:t xml:space="preserve">  </w:t>
      </w:r>
      <w:r>
        <w:rPr>
          <w:rFonts w:cstheme="minorHAnsi"/>
          <w:noProof/>
          <w:u w:val="single"/>
        </w:rPr>
        <w:drawing>
          <wp:inline distT="0" distB="0" distL="0" distR="0" wp14:anchorId="7F6FCCFD" wp14:editId="7F180B6E">
            <wp:extent cx="1402080" cy="1869440"/>
            <wp:effectExtent l="0" t="0" r="7620" b="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lede 46"/>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1402080" cy="1869440"/>
                    </a:xfrm>
                    <a:prstGeom prst="rect">
                      <a:avLst/>
                    </a:prstGeom>
                  </pic:spPr>
                </pic:pic>
              </a:graphicData>
            </a:graphic>
          </wp:inline>
        </w:drawing>
      </w:r>
      <w:r w:rsidR="00BB7A44" w:rsidRPr="007B73DA">
        <w:rPr>
          <w:rFonts w:cstheme="minorHAnsi"/>
          <w:u w:val="single"/>
        </w:rPr>
        <w:br/>
      </w:r>
      <w:r w:rsidR="00BB7A44" w:rsidRPr="007B73DA">
        <w:rPr>
          <w:rFonts w:cstheme="minorHAnsi"/>
        </w:rPr>
        <w:t>Indtryk:</w:t>
      </w:r>
      <w:r w:rsidR="008F3946" w:rsidRPr="007B73DA">
        <w:rPr>
          <w:rFonts w:cstheme="minorHAnsi"/>
        </w:rPr>
        <w:t xml:space="preserve"> </w:t>
      </w:r>
      <w:r w:rsidR="008F3946" w:rsidRPr="007B73DA">
        <w:rPr>
          <w:rFonts w:eastAsia="Times New Roman" w:cstheme="minorHAnsi"/>
          <w:color w:val="2C363A"/>
          <w:shd w:val="clear" w:color="auto" w:fill="FFFFFF"/>
          <w:lang w:eastAsia="da-DK"/>
        </w:rPr>
        <w:t xml:space="preserve">Der er </w:t>
      </w:r>
      <w:r w:rsidR="008B5BA2">
        <w:rPr>
          <w:rFonts w:eastAsia="Times New Roman" w:cstheme="minorHAnsi"/>
          <w:color w:val="2C363A"/>
          <w:shd w:val="clear" w:color="auto" w:fill="FFFFFF"/>
          <w:lang w:eastAsia="da-DK"/>
        </w:rPr>
        <w:t xml:space="preserve">fem toiletter med fri adgang i </w:t>
      </w:r>
      <w:r w:rsidR="00ED6F11">
        <w:rPr>
          <w:rFonts w:eastAsia="Times New Roman" w:cstheme="minorHAnsi"/>
          <w:color w:val="2C363A"/>
          <w:shd w:val="clear" w:color="auto" w:fill="FFFFFF"/>
          <w:lang w:eastAsia="da-DK"/>
        </w:rPr>
        <w:t xml:space="preserve">bunden af </w:t>
      </w:r>
      <w:r w:rsidR="008B5BA2">
        <w:rPr>
          <w:rFonts w:eastAsia="Times New Roman" w:cstheme="minorHAnsi"/>
          <w:color w:val="2C363A"/>
          <w:shd w:val="clear" w:color="auto" w:fill="FFFFFF"/>
          <w:lang w:eastAsia="da-DK"/>
        </w:rPr>
        <w:t>Brolavets bygning</w:t>
      </w:r>
      <w:r w:rsidR="008F3946" w:rsidRPr="007B73DA">
        <w:rPr>
          <w:rFonts w:eastAsia="Times New Roman" w:cstheme="minorHAnsi"/>
          <w:color w:val="2C363A"/>
          <w:shd w:val="clear" w:color="auto" w:fill="FFFFFF"/>
          <w:lang w:eastAsia="da-DK"/>
        </w:rPr>
        <w:t xml:space="preserve">, </w:t>
      </w:r>
      <w:r w:rsidR="008B5BA2">
        <w:rPr>
          <w:rFonts w:eastAsia="Times New Roman" w:cstheme="minorHAnsi"/>
          <w:color w:val="2C363A"/>
          <w:shd w:val="clear" w:color="auto" w:fill="FFFFFF"/>
          <w:lang w:eastAsia="da-DK"/>
        </w:rPr>
        <w:t xml:space="preserve">et af dem </w:t>
      </w:r>
      <w:r w:rsidR="008F3946" w:rsidRPr="007B73DA">
        <w:rPr>
          <w:rFonts w:eastAsia="Times New Roman" w:cstheme="minorHAnsi"/>
          <w:color w:val="2C363A"/>
          <w:shd w:val="clear" w:color="auto" w:fill="FFFFFF"/>
          <w:lang w:eastAsia="da-DK"/>
        </w:rPr>
        <w:t xml:space="preserve">handicapegnet. </w:t>
      </w:r>
      <w:r w:rsidR="00ED6F11">
        <w:rPr>
          <w:rFonts w:eastAsia="Times New Roman" w:cstheme="minorHAnsi"/>
          <w:color w:val="2C363A"/>
          <w:shd w:val="clear" w:color="auto" w:fill="FFFFFF"/>
          <w:lang w:eastAsia="da-DK"/>
        </w:rPr>
        <w:t>A</w:t>
      </w:r>
      <w:r w:rsidR="008F3946" w:rsidRPr="007B73DA">
        <w:rPr>
          <w:rFonts w:eastAsia="Times New Roman" w:cstheme="minorHAnsi"/>
          <w:color w:val="2C363A"/>
          <w:shd w:val="clear" w:color="auto" w:fill="FFFFFF"/>
          <w:lang w:eastAsia="da-DK"/>
        </w:rPr>
        <w:t>cceptable med renholdelse, udstyr og forsyning</w:t>
      </w:r>
      <w:r w:rsidR="008B5BA2">
        <w:rPr>
          <w:rFonts w:eastAsia="Times New Roman" w:cstheme="minorHAnsi"/>
          <w:color w:val="2C363A"/>
          <w:shd w:val="clear" w:color="auto" w:fill="FFFFFF"/>
          <w:lang w:eastAsia="da-DK"/>
        </w:rPr>
        <w:t>er</w:t>
      </w:r>
      <w:r w:rsidR="008F3946" w:rsidRPr="007B73DA">
        <w:rPr>
          <w:rFonts w:eastAsia="Times New Roman" w:cstheme="minorHAnsi"/>
          <w:color w:val="2C363A"/>
          <w:shd w:val="clear" w:color="auto" w:fill="FFFFFF"/>
          <w:lang w:eastAsia="da-DK"/>
        </w:rPr>
        <w:t>.</w:t>
      </w:r>
      <w:r w:rsidR="008B5BA2">
        <w:rPr>
          <w:rFonts w:eastAsia="Times New Roman" w:cstheme="minorHAnsi"/>
          <w:color w:val="2C363A"/>
          <w:shd w:val="clear" w:color="auto" w:fill="FFFFFF"/>
          <w:lang w:eastAsia="da-DK"/>
        </w:rPr>
        <w:t xml:space="preserve"> </w:t>
      </w:r>
      <w:proofErr w:type="spellStart"/>
      <w:r w:rsidR="008B5BA2">
        <w:rPr>
          <w:rFonts w:eastAsia="Times New Roman" w:cstheme="minorHAnsi"/>
          <w:color w:val="2C363A"/>
          <w:shd w:val="clear" w:color="auto" w:fill="FFFFFF"/>
          <w:lang w:eastAsia="da-DK"/>
        </w:rPr>
        <w:t>Renell</w:t>
      </w:r>
      <w:proofErr w:type="spellEnd"/>
      <w:r w:rsidR="008B5BA2">
        <w:rPr>
          <w:rFonts w:eastAsia="Times New Roman" w:cstheme="minorHAnsi"/>
          <w:color w:val="2C363A"/>
          <w:shd w:val="clear" w:color="auto" w:fill="FFFFFF"/>
          <w:lang w:eastAsia="da-DK"/>
        </w:rPr>
        <w:t xml:space="preserve"> står for vedligeholdelsen på kommunens regning.</w:t>
      </w:r>
      <w:r w:rsidR="001872D9">
        <w:rPr>
          <w:rFonts w:eastAsia="Times New Roman" w:cstheme="minorHAnsi"/>
          <w:color w:val="2C363A"/>
          <w:shd w:val="clear" w:color="auto" w:fill="FFFFFF"/>
          <w:lang w:eastAsia="da-DK"/>
        </w:rPr>
        <w:t xml:space="preserve"> Hvorfor den forskel på nordkysten og sydkysten?</w:t>
      </w:r>
      <w:r w:rsidR="007B73DA">
        <w:rPr>
          <w:rFonts w:eastAsia="Times New Roman" w:cstheme="minorHAnsi"/>
          <w:lang w:eastAsia="da-DK"/>
        </w:rPr>
        <w:br/>
      </w:r>
      <w:r w:rsidR="00BB7A44" w:rsidRPr="007B73DA">
        <w:rPr>
          <w:rFonts w:cstheme="minorHAnsi"/>
        </w:rPr>
        <w:t>Skiltning:</w:t>
      </w:r>
      <w:r w:rsidR="008F3946" w:rsidRPr="007B73DA">
        <w:rPr>
          <w:rFonts w:cstheme="minorHAnsi"/>
        </w:rPr>
        <w:t xml:space="preserve"> Kun ved selve bygningen, ingen henvisninger</w:t>
      </w:r>
      <w:r w:rsidR="008B5BA2">
        <w:rPr>
          <w:rFonts w:cstheme="minorHAnsi"/>
        </w:rPr>
        <w:t xml:space="preserve"> i området</w:t>
      </w:r>
      <w:r w:rsidR="008F3946" w:rsidRPr="007B73DA">
        <w:rPr>
          <w:rFonts w:cstheme="minorHAnsi"/>
        </w:rPr>
        <w:t>.</w:t>
      </w:r>
    </w:p>
    <w:p w14:paraId="4A9F9E20" w14:textId="77777777" w:rsidR="007B73DA" w:rsidRDefault="007B73DA" w:rsidP="00BB7A44">
      <w:pPr>
        <w:rPr>
          <w:u w:val="single"/>
        </w:rPr>
      </w:pPr>
    </w:p>
    <w:p w14:paraId="3ABFE2B9" w14:textId="13A9396D" w:rsidR="00BB7A44" w:rsidRDefault="00BB7A44" w:rsidP="00BB7A44">
      <w:r w:rsidRPr="00BB7A44">
        <w:rPr>
          <w:u w:val="single"/>
        </w:rPr>
        <w:lastRenderedPageBreak/>
        <w:t>Ålsgårdecentret</w:t>
      </w:r>
      <w:r w:rsidR="003404E2">
        <w:rPr>
          <w:u w:val="single"/>
        </w:rPr>
        <w:br/>
      </w:r>
      <w:r w:rsidR="00026470">
        <w:t xml:space="preserve">Tidligere var der et offentligt toilet, men det er nu inddraget af </w:t>
      </w:r>
      <w:proofErr w:type="spellStart"/>
      <w:r w:rsidR="00026470">
        <w:t>pizzariaet</w:t>
      </w:r>
      <w:proofErr w:type="spellEnd"/>
      <w:r w:rsidR="00026470">
        <w:t>, som velvilligt stiller det til rådighed i åbningstiden</w:t>
      </w:r>
      <w:r w:rsidR="003404E2">
        <w:t>.</w:t>
      </w:r>
      <w:r w:rsidR="00026470">
        <w:t xml:space="preserve"> Nærmeste andre muligheder er tankstationen og Kulturhuset Bølgen.</w:t>
      </w:r>
      <w:r w:rsidR="00ED6F11">
        <w:br/>
        <w:t>Hellebæk Kirke havde tidligere udvendige toiletter, som nu er lukket. I stedet henvises til det nye sognehus.</w:t>
      </w:r>
    </w:p>
    <w:p w14:paraId="5E0CC770" w14:textId="2B4C0069" w:rsidR="00F752C9" w:rsidRDefault="00F752C9" w:rsidP="00BB7A44"/>
    <w:p w14:paraId="1DB88521" w14:textId="32C12C2D" w:rsidR="00F752C9" w:rsidRPr="00EA0CD0" w:rsidRDefault="00F752C9" w:rsidP="00BB7A44">
      <w:pPr>
        <w:rPr>
          <w:u w:val="single"/>
        </w:rPr>
      </w:pPr>
      <w:r w:rsidRPr="00EA0CD0">
        <w:rPr>
          <w:u w:val="single"/>
        </w:rPr>
        <w:t xml:space="preserve">Hornbæk Plantage / </w:t>
      </w:r>
      <w:proofErr w:type="spellStart"/>
      <w:r w:rsidRPr="00EA0CD0">
        <w:rPr>
          <w:u w:val="single"/>
        </w:rPr>
        <w:t>Øststranden</w:t>
      </w:r>
      <w:proofErr w:type="spellEnd"/>
      <w:r w:rsidRPr="00EA0CD0">
        <w:rPr>
          <w:u w:val="single"/>
        </w:rPr>
        <w:t xml:space="preserve"> (ved renseanlægget</w:t>
      </w:r>
      <w:r w:rsidR="00EA0CD0" w:rsidRPr="00EA0CD0">
        <w:rPr>
          <w:u w:val="single"/>
        </w:rPr>
        <w:t>, offentligt</w:t>
      </w:r>
      <w:r w:rsidRPr="00EA0CD0">
        <w:rPr>
          <w:u w:val="single"/>
        </w:rPr>
        <w:t>)</w:t>
      </w:r>
    </w:p>
    <w:p w14:paraId="7440A67B" w14:textId="7997FDC9" w:rsidR="00F752C9" w:rsidRPr="003404E2" w:rsidRDefault="00E56D60" w:rsidP="00BB7A44">
      <w:r>
        <w:rPr>
          <w:noProof/>
        </w:rPr>
        <w:drawing>
          <wp:inline distT="0" distB="0" distL="0" distR="0" wp14:anchorId="27F1DE24" wp14:editId="424A423D">
            <wp:extent cx="1973580" cy="1480185"/>
            <wp:effectExtent l="0" t="0" r="7620" b="571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73580" cy="1480185"/>
                    </a:xfrm>
                    <a:prstGeom prst="rect">
                      <a:avLst/>
                    </a:prstGeom>
                  </pic:spPr>
                </pic:pic>
              </a:graphicData>
            </a:graphic>
          </wp:inline>
        </w:drawing>
      </w:r>
      <w:r w:rsidR="00EA0CD0">
        <w:rPr>
          <w:noProof/>
        </w:rPr>
        <w:t xml:space="preserve">  </w:t>
      </w:r>
      <w:r>
        <w:rPr>
          <w:noProof/>
        </w:rPr>
        <w:t xml:space="preserve"> </w:t>
      </w:r>
      <w:r>
        <w:rPr>
          <w:noProof/>
        </w:rPr>
        <w:drawing>
          <wp:inline distT="0" distB="0" distL="0" distR="0" wp14:anchorId="7B736312" wp14:editId="14AC9344">
            <wp:extent cx="1943100" cy="1457325"/>
            <wp:effectExtent l="0" t="0" r="0" b="9525"/>
            <wp:docPr id="23" name="Billede 23" descr="Et billede, der indeholder tekst, træ, udendørs, skil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lede 23" descr="Et billede, der indeholder tekst, træ, udendørs, skilt&#10;&#10;Automatisk genereret beskrivels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43100" cy="1457325"/>
                    </a:xfrm>
                    <a:prstGeom prst="rect">
                      <a:avLst/>
                    </a:prstGeom>
                  </pic:spPr>
                </pic:pic>
              </a:graphicData>
            </a:graphic>
          </wp:inline>
        </w:drawing>
      </w:r>
      <w:r>
        <w:rPr>
          <w:noProof/>
        </w:rPr>
        <w:t xml:space="preserve">   </w:t>
      </w:r>
      <w:r>
        <w:rPr>
          <w:noProof/>
        </w:rPr>
        <w:drawing>
          <wp:inline distT="0" distB="0" distL="0" distR="0" wp14:anchorId="6A468A6A" wp14:editId="42495DC0">
            <wp:extent cx="1943100" cy="1457325"/>
            <wp:effectExtent l="0" t="0" r="0" b="9525"/>
            <wp:docPr id="33" name="Billede 33" descr="Et billede, der indeholder by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lede 33" descr="Et billede, der indeholder bygning&#10;&#10;Automatisk genereret beskrivels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inline>
        </w:drawing>
      </w:r>
      <w:r w:rsidR="00EA0CD0">
        <w:br/>
        <w:t xml:space="preserve">Indtryk: Godt gemt i </w:t>
      </w:r>
      <w:r>
        <w:t xml:space="preserve">fint </w:t>
      </w:r>
      <w:r w:rsidR="00EA0CD0">
        <w:t xml:space="preserve">lille skur i skoven. </w:t>
      </w:r>
      <w:r>
        <w:t xml:space="preserve">Indretningen er </w:t>
      </w:r>
      <w:r w:rsidR="00EA0CD0">
        <w:t>OK. Dog ingen håndtørring.</w:t>
      </w:r>
      <w:r w:rsidR="00EA0CD0">
        <w:br/>
        <w:t>Skiltning: Henvisning lige under det blå flag, der i sig selv signalerer toiletmulighed. Men ingen angivelse af afstanden på flere hundrede meter og ingen hjælp til at vælge den rigtige af tre mulige stier. Men der er skilt fra stien ind til skuret.</w:t>
      </w:r>
    </w:p>
    <w:p w14:paraId="58DC13B2" w14:textId="77777777" w:rsidR="007B73DA" w:rsidRDefault="007B73DA">
      <w:pPr>
        <w:rPr>
          <w:u w:val="single"/>
        </w:rPr>
      </w:pPr>
    </w:p>
    <w:p w14:paraId="0ED95F59" w14:textId="5DCB3C7B" w:rsidR="00EC2366" w:rsidRDefault="00A424B6">
      <w:pPr>
        <w:rPr>
          <w:u w:val="single"/>
        </w:rPr>
      </w:pPr>
      <w:r w:rsidRPr="00A424B6">
        <w:rPr>
          <w:u w:val="single"/>
        </w:rPr>
        <w:t>H</w:t>
      </w:r>
      <w:r w:rsidR="00B8642D">
        <w:rPr>
          <w:u w:val="single"/>
        </w:rPr>
        <w:t>ornbæk Havn</w:t>
      </w:r>
    </w:p>
    <w:p w14:paraId="26980EE4" w14:textId="0F083B38" w:rsidR="00B8642D" w:rsidRDefault="00EC2366">
      <w:r>
        <w:rPr>
          <w:noProof/>
        </w:rPr>
        <w:drawing>
          <wp:inline distT="0" distB="0" distL="0" distR="0" wp14:anchorId="6F18F39F" wp14:editId="062FBB8A">
            <wp:extent cx="2529840" cy="1897380"/>
            <wp:effectExtent l="0" t="0" r="3810" b="762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62207" cy="1921655"/>
                    </a:xfrm>
                    <a:prstGeom prst="rect">
                      <a:avLst/>
                    </a:prstGeom>
                    <a:noFill/>
                    <a:ln>
                      <a:noFill/>
                    </a:ln>
                  </pic:spPr>
                </pic:pic>
              </a:graphicData>
            </a:graphic>
          </wp:inline>
        </w:drawing>
      </w:r>
      <w:r>
        <w:t xml:space="preserve">  </w:t>
      </w:r>
      <w:r>
        <w:rPr>
          <w:noProof/>
        </w:rPr>
        <w:drawing>
          <wp:inline distT="0" distB="0" distL="0" distR="0" wp14:anchorId="5C77022C" wp14:editId="703A56E6">
            <wp:extent cx="1920240" cy="1440181"/>
            <wp:effectExtent l="0" t="0" r="3810" b="762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5153" cy="1466366"/>
                    </a:xfrm>
                    <a:prstGeom prst="rect">
                      <a:avLst/>
                    </a:prstGeom>
                    <a:noFill/>
                    <a:ln>
                      <a:noFill/>
                    </a:ln>
                  </pic:spPr>
                </pic:pic>
              </a:graphicData>
            </a:graphic>
          </wp:inline>
        </w:drawing>
      </w:r>
      <w:r>
        <w:t xml:space="preserve">  </w:t>
      </w:r>
      <w:r>
        <w:rPr>
          <w:noProof/>
        </w:rPr>
        <w:drawing>
          <wp:inline distT="0" distB="0" distL="0" distR="0" wp14:anchorId="13A6BB67" wp14:editId="78CD785B">
            <wp:extent cx="1951989" cy="1463992"/>
            <wp:effectExtent l="0" t="3810" r="6985" b="698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033163" cy="1524873"/>
                    </a:xfrm>
                    <a:prstGeom prst="rect">
                      <a:avLst/>
                    </a:prstGeom>
                    <a:noFill/>
                    <a:ln>
                      <a:noFill/>
                    </a:ln>
                  </pic:spPr>
                </pic:pic>
              </a:graphicData>
            </a:graphic>
          </wp:inline>
        </w:drawing>
      </w:r>
      <w:r w:rsidR="00A424B6">
        <w:rPr>
          <w:u w:val="single"/>
        </w:rPr>
        <w:br/>
      </w:r>
      <w:r w:rsidR="00A424B6">
        <w:t xml:space="preserve">Indtryk: Havnetoiletterne er åbne hele året – tak for det! Men </w:t>
      </w:r>
      <w:r w:rsidR="003061C8">
        <w:t xml:space="preserve">dørene er slidte, </w:t>
      </w:r>
      <w:r w:rsidR="00266A74">
        <w:t>hverken sæbe eller håndtørrer fungerer, og graffiti og et knust spejl vidner om hærværk.</w:t>
      </w:r>
      <w:r w:rsidR="00092A8F">
        <w:t xml:space="preserve"> Kommunen vil nu kontakte havnen om bedre vedligeholdelse.</w:t>
      </w:r>
      <w:r w:rsidR="00967796">
        <w:br/>
        <w:t xml:space="preserve">Skiltning: Lillebitte piktogram bag isboden er eneste henvisning til toiletterne </w:t>
      </w:r>
      <w:r w:rsidR="00ED6F11">
        <w:t xml:space="preserve">på bagsiden af </w:t>
      </w:r>
      <w:r w:rsidR="00967796">
        <w:t>Havnekiosken. Ingen skiltning i øvrigt på havneområdet.</w:t>
      </w:r>
    </w:p>
    <w:p w14:paraId="528AD915" w14:textId="77777777" w:rsidR="00C56355" w:rsidRDefault="00C56355">
      <w:pPr>
        <w:rPr>
          <w:u w:val="single"/>
        </w:rPr>
      </w:pPr>
    </w:p>
    <w:p w14:paraId="56ED713C" w14:textId="4FB1577E" w:rsidR="00B8642D" w:rsidRDefault="00B8642D">
      <w:pPr>
        <w:rPr>
          <w:u w:val="single"/>
        </w:rPr>
      </w:pPr>
      <w:r w:rsidRPr="00B8642D">
        <w:rPr>
          <w:u w:val="single"/>
        </w:rPr>
        <w:t>Hornbæk, Vestre Stejleplads</w:t>
      </w:r>
      <w:r w:rsidR="00E905EC">
        <w:rPr>
          <w:u w:val="single"/>
        </w:rPr>
        <w:t xml:space="preserve"> – </w:t>
      </w:r>
      <w:r w:rsidR="00F752C9">
        <w:rPr>
          <w:u w:val="single"/>
        </w:rPr>
        <w:t>vinterlukket</w:t>
      </w:r>
    </w:p>
    <w:p w14:paraId="6176550A" w14:textId="77777777" w:rsidR="00F752C9" w:rsidRPr="00B8642D" w:rsidRDefault="00F752C9">
      <w:pPr>
        <w:rPr>
          <w:u w:val="single"/>
        </w:rPr>
      </w:pPr>
    </w:p>
    <w:p w14:paraId="427BCBEC" w14:textId="4A77BF49" w:rsidR="00266A74" w:rsidRDefault="00B8642D">
      <w:r>
        <w:rPr>
          <w:u w:val="single"/>
        </w:rPr>
        <w:lastRenderedPageBreak/>
        <w:t xml:space="preserve">Hornbæk, </w:t>
      </w:r>
      <w:proofErr w:type="spellStart"/>
      <w:r w:rsidR="00266A74" w:rsidRPr="00266A74">
        <w:rPr>
          <w:u w:val="single"/>
        </w:rPr>
        <w:t>Veststranden</w:t>
      </w:r>
      <w:proofErr w:type="spellEnd"/>
      <w:r w:rsidR="00266A74" w:rsidRPr="00266A74">
        <w:rPr>
          <w:u w:val="single"/>
        </w:rPr>
        <w:t xml:space="preserve"> ved </w:t>
      </w:r>
      <w:proofErr w:type="spellStart"/>
      <w:r w:rsidR="00266A74" w:rsidRPr="00266A74">
        <w:rPr>
          <w:u w:val="single"/>
        </w:rPr>
        <w:t>Sunspot</w:t>
      </w:r>
      <w:proofErr w:type="spellEnd"/>
      <w:r w:rsidR="001872D9">
        <w:rPr>
          <w:u w:val="single"/>
        </w:rPr>
        <w:t xml:space="preserve"> (ikke kommunalt)</w:t>
      </w:r>
      <w:r w:rsidR="00EC2366">
        <w:rPr>
          <w:u w:val="single"/>
        </w:rPr>
        <w:br/>
      </w:r>
      <w:r w:rsidR="00EC2366">
        <w:rPr>
          <w:noProof/>
        </w:rPr>
        <w:drawing>
          <wp:inline distT="0" distB="0" distL="0" distR="0" wp14:anchorId="2E437AB1" wp14:editId="3E4BA902">
            <wp:extent cx="1734235" cy="1300676"/>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67272" cy="1325454"/>
                    </a:xfrm>
                    <a:prstGeom prst="rect">
                      <a:avLst/>
                    </a:prstGeom>
                    <a:noFill/>
                    <a:ln>
                      <a:noFill/>
                    </a:ln>
                  </pic:spPr>
                </pic:pic>
              </a:graphicData>
            </a:graphic>
          </wp:inline>
        </w:drawing>
      </w:r>
      <w:r w:rsidR="00266A74" w:rsidRPr="00266A74">
        <w:rPr>
          <w:u w:val="single"/>
        </w:rPr>
        <w:br/>
      </w:r>
      <w:r w:rsidR="00266A74">
        <w:t xml:space="preserve">Indtryk: </w:t>
      </w:r>
      <w:r w:rsidR="00FF3F5A">
        <w:t xml:space="preserve">Vinterlukket. </w:t>
      </w:r>
      <w:r w:rsidR="00266A74">
        <w:t>Sommeråbent</w:t>
      </w:r>
      <w:r w:rsidR="00FF3F5A">
        <w:t xml:space="preserve"> sammen med kiosk og strandcafé.</w:t>
      </w:r>
      <w:r w:rsidR="00266A74">
        <w:br/>
        <w:t>Skiltning: Ingen henvisning fra Øresundsvej</w:t>
      </w:r>
      <w:r w:rsidR="00A9344B">
        <w:t>, trods flere andre piktogrammer.</w:t>
      </w:r>
    </w:p>
    <w:p w14:paraId="08F90626" w14:textId="77777777" w:rsidR="00C56355" w:rsidRDefault="00C56355">
      <w:pPr>
        <w:rPr>
          <w:u w:val="single"/>
        </w:rPr>
      </w:pPr>
    </w:p>
    <w:p w14:paraId="628FD650" w14:textId="4FAC6C4E" w:rsidR="004B5BB1" w:rsidRDefault="003404E2">
      <w:r>
        <w:rPr>
          <w:u w:val="single"/>
        </w:rPr>
        <w:t xml:space="preserve">Hornbæk, </w:t>
      </w:r>
      <w:r w:rsidR="00967796">
        <w:rPr>
          <w:u w:val="single"/>
        </w:rPr>
        <w:t>Trouville</w:t>
      </w:r>
      <w:r w:rsidR="001872D9">
        <w:rPr>
          <w:u w:val="single"/>
        </w:rPr>
        <w:t xml:space="preserve"> (offentligt)</w:t>
      </w:r>
      <w:r w:rsidR="00A73550">
        <w:rPr>
          <w:u w:val="single"/>
        </w:rPr>
        <w:br/>
      </w:r>
      <w:r w:rsidR="00A73550">
        <w:rPr>
          <w:noProof/>
        </w:rPr>
        <w:drawing>
          <wp:inline distT="0" distB="0" distL="0" distR="0" wp14:anchorId="513DB585" wp14:editId="3AC61945">
            <wp:extent cx="1797050" cy="1347787"/>
            <wp:effectExtent l="0" t="0" r="0" b="508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7314" cy="1370485"/>
                    </a:xfrm>
                    <a:prstGeom prst="rect">
                      <a:avLst/>
                    </a:prstGeom>
                    <a:noFill/>
                    <a:ln>
                      <a:noFill/>
                    </a:ln>
                  </pic:spPr>
                </pic:pic>
              </a:graphicData>
            </a:graphic>
          </wp:inline>
        </w:drawing>
      </w:r>
      <w:r w:rsidR="00967796">
        <w:rPr>
          <w:u w:val="single"/>
        </w:rPr>
        <w:br/>
      </w:r>
      <w:r w:rsidR="00967796">
        <w:t>Indtryk: Lille skur ved gavlen er et velkomment levn fra det tidligere hotel. Også for handicappede.</w:t>
      </w:r>
      <w:r w:rsidR="004B5BB1">
        <w:br/>
        <w:t xml:space="preserve">Skiltning: Tydelig på stedet, </w:t>
      </w:r>
      <w:r w:rsidR="00566760">
        <w:t xml:space="preserve">men </w:t>
      </w:r>
      <w:r w:rsidR="004B5BB1">
        <w:t xml:space="preserve">ingen henvisninger. </w:t>
      </w:r>
    </w:p>
    <w:p w14:paraId="2C1BFF90" w14:textId="77777777" w:rsidR="00703092" w:rsidRDefault="00703092">
      <w:pPr>
        <w:rPr>
          <w:b/>
          <w:bCs/>
        </w:rPr>
      </w:pPr>
    </w:p>
    <w:p w14:paraId="40FCE800" w14:textId="77777777" w:rsidR="00C56355" w:rsidRDefault="00C56355">
      <w:pPr>
        <w:rPr>
          <w:b/>
          <w:bCs/>
        </w:rPr>
      </w:pPr>
      <w:r>
        <w:rPr>
          <w:b/>
          <w:bCs/>
        </w:rPr>
        <w:t>Sydkysten</w:t>
      </w:r>
    </w:p>
    <w:p w14:paraId="7FB2FA90" w14:textId="6CB2773D" w:rsidR="00967796" w:rsidRPr="008F3946" w:rsidRDefault="00C56355">
      <w:pPr>
        <w:rPr>
          <w:b/>
          <w:bCs/>
        </w:rPr>
      </w:pPr>
      <w:r>
        <w:rPr>
          <w:u w:val="single"/>
        </w:rPr>
        <w:t>Snekkersten Havn</w:t>
      </w:r>
      <w:r w:rsidR="00BB7A44">
        <w:rPr>
          <w:u w:val="single"/>
        </w:rPr>
        <w:br/>
      </w:r>
      <w:r w:rsidR="00BB7A44">
        <w:rPr>
          <w:noProof/>
        </w:rPr>
        <w:drawing>
          <wp:inline distT="0" distB="0" distL="0" distR="0" wp14:anchorId="6DB0E489" wp14:editId="766B5554">
            <wp:extent cx="2438400" cy="1828800"/>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8985" cy="1829239"/>
                    </a:xfrm>
                    <a:prstGeom prst="rect">
                      <a:avLst/>
                    </a:prstGeom>
                    <a:noFill/>
                    <a:ln>
                      <a:noFill/>
                    </a:ln>
                  </pic:spPr>
                </pic:pic>
              </a:graphicData>
            </a:graphic>
          </wp:inline>
        </w:drawing>
      </w:r>
      <w:r w:rsidR="00BB7A44">
        <w:rPr>
          <w:u w:val="single"/>
        </w:rPr>
        <w:t xml:space="preserve">   </w:t>
      </w:r>
      <w:r w:rsidR="00BB7A44">
        <w:rPr>
          <w:noProof/>
        </w:rPr>
        <w:drawing>
          <wp:inline distT="0" distB="0" distL="0" distR="0" wp14:anchorId="1B7BBA0D" wp14:editId="5C6FDF6C">
            <wp:extent cx="2407920" cy="1805940"/>
            <wp:effectExtent l="0" t="0" r="0" b="381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7920" cy="1805940"/>
                    </a:xfrm>
                    <a:prstGeom prst="rect">
                      <a:avLst/>
                    </a:prstGeom>
                    <a:noFill/>
                    <a:ln>
                      <a:noFill/>
                    </a:ln>
                  </pic:spPr>
                </pic:pic>
              </a:graphicData>
            </a:graphic>
          </wp:inline>
        </w:drawing>
      </w:r>
      <w:r w:rsidR="004B5BB1">
        <w:rPr>
          <w:u w:val="single"/>
        </w:rPr>
        <w:br/>
      </w:r>
      <w:r w:rsidR="004B5BB1">
        <w:t>Indtryk: To slidte døre leder ind til to pæne toiletter</w:t>
      </w:r>
      <w:r w:rsidR="00D01780">
        <w:t xml:space="preserve"> (nye døre er bestilt)</w:t>
      </w:r>
      <w:r w:rsidR="004B5BB1">
        <w:t>. Opslaget ”Luk døren for frosten” indikerer, at de er åbne hele året</w:t>
      </w:r>
      <w:r w:rsidR="00A9344B">
        <w:t xml:space="preserve">, men der </w:t>
      </w:r>
      <w:r w:rsidR="001872D9">
        <w:t>vinterlukket</w:t>
      </w:r>
      <w:r w:rsidR="004B5BB1">
        <w:t xml:space="preserve">. </w:t>
      </w:r>
      <w:proofErr w:type="spellStart"/>
      <w:r w:rsidR="00A9344B">
        <w:t>Badelavet</w:t>
      </w:r>
      <w:proofErr w:type="spellEnd"/>
      <w:r w:rsidR="00A9344B">
        <w:t>, s</w:t>
      </w:r>
      <w:r w:rsidR="004B5BB1">
        <w:t>ejlklubben og Café Vitus har egne toiletter.</w:t>
      </w:r>
      <w:r w:rsidR="004B5BB1">
        <w:br/>
        <w:t xml:space="preserve">Skiltning: </w:t>
      </w:r>
      <w:r w:rsidR="00EE32ED">
        <w:t>Ingen henvisningsskilte fra stranden og vejen, men de ligger lige ved indgangen til havnen.</w:t>
      </w:r>
    </w:p>
    <w:p w14:paraId="277C7C78" w14:textId="5D404548" w:rsidR="00EE32ED" w:rsidRDefault="00EE32ED">
      <w:r w:rsidRPr="00EE32ED">
        <w:rPr>
          <w:u w:val="single"/>
        </w:rPr>
        <w:t>Skotterup Strand</w:t>
      </w:r>
      <w:r w:rsidR="001872D9">
        <w:rPr>
          <w:u w:val="single"/>
        </w:rPr>
        <w:t xml:space="preserve"> (offentligt)</w:t>
      </w:r>
      <w:r w:rsidRPr="00EE32ED">
        <w:rPr>
          <w:u w:val="single"/>
        </w:rPr>
        <w:br/>
      </w:r>
      <w:r>
        <w:t xml:space="preserve">Indtryk: Bittesmå toiletter i fiskernes redskabsskur. </w:t>
      </w:r>
      <w:r w:rsidR="00A9344B">
        <w:t>Vinterlukket.</w:t>
      </w:r>
      <w:r>
        <w:br/>
        <w:t>Skiltning: Ingen henvisninger. Kun på døren.</w:t>
      </w:r>
    </w:p>
    <w:p w14:paraId="5375531E" w14:textId="78007FC7" w:rsidR="005A4E6B" w:rsidRDefault="00EE32ED">
      <w:pPr>
        <w:rPr>
          <w:u w:val="single"/>
        </w:rPr>
      </w:pPr>
      <w:r w:rsidRPr="00457657">
        <w:rPr>
          <w:u w:val="single"/>
        </w:rPr>
        <w:lastRenderedPageBreak/>
        <w:t>Espergærde Centret</w:t>
      </w:r>
      <w:r w:rsidR="005A4E6B">
        <w:rPr>
          <w:u w:val="single"/>
        </w:rPr>
        <w:t xml:space="preserve"> (privat</w:t>
      </w:r>
      <w:r w:rsidR="001872D9">
        <w:rPr>
          <w:u w:val="single"/>
        </w:rPr>
        <w:t>ejet</w:t>
      </w:r>
      <w:r w:rsidR="005A4E6B">
        <w:rPr>
          <w:u w:val="single"/>
        </w:rPr>
        <w:t>)</w:t>
      </w:r>
    </w:p>
    <w:p w14:paraId="0E765374" w14:textId="1A22D7C7" w:rsidR="00457657" w:rsidRDefault="005A4E6B">
      <w:r w:rsidRPr="00ED6F11">
        <w:rPr>
          <w:noProof/>
        </w:rPr>
        <w:drawing>
          <wp:inline distT="0" distB="0" distL="0" distR="0" wp14:anchorId="420549C2" wp14:editId="6FB7A890">
            <wp:extent cx="2296160" cy="1722120"/>
            <wp:effectExtent l="0" t="0" r="889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96160" cy="1722120"/>
                    </a:xfrm>
                    <a:prstGeom prst="rect">
                      <a:avLst/>
                    </a:prstGeom>
                  </pic:spPr>
                </pic:pic>
              </a:graphicData>
            </a:graphic>
          </wp:inline>
        </w:drawing>
      </w:r>
      <w:r w:rsidRPr="00ED6F11">
        <w:t xml:space="preserve">  </w:t>
      </w:r>
      <w:r w:rsidR="00ED6F11" w:rsidRPr="00ED6F11">
        <w:rPr>
          <w:noProof/>
        </w:rPr>
        <w:drawing>
          <wp:inline distT="0" distB="0" distL="0" distR="0" wp14:anchorId="51393CBB" wp14:editId="604FBFD8">
            <wp:extent cx="2301875" cy="1726407"/>
            <wp:effectExtent l="0" t="0" r="3175" b="762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ede 1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17150" cy="1737863"/>
                    </a:xfrm>
                    <a:prstGeom prst="rect">
                      <a:avLst/>
                    </a:prstGeom>
                  </pic:spPr>
                </pic:pic>
              </a:graphicData>
            </a:graphic>
          </wp:inline>
        </w:drawing>
      </w:r>
      <w:r w:rsidR="00B70D80">
        <w:t xml:space="preserve">  </w:t>
      </w:r>
      <w:r w:rsidRPr="00ED6F11">
        <w:rPr>
          <w:noProof/>
        </w:rPr>
        <w:drawing>
          <wp:inline distT="0" distB="0" distL="0" distR="0" wp14:anchorId="7F27FE99" wp14:editId="705C4F00">
            <wp:extent cx="1746888" cy="1310165"/>
            <wp:effectExtent l="889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pic:cNvPicPr/>
                  </pic:nvPicPr>
                  <pic:blipFill>
                    <a:blip r:embed="rId47" cstate="print">
                      <a:extLst>
                        <a:ext uri="{28A0092B-C50C-407E-A947-70E740481C1C}">
                          <a14:useLocalDpi xmlns:a14="http://schemas.microsoft.com/office/drawing/2010/main" val="0"/>
                        </a:ext>
                      </a:extLst>
                    </a:blip>
                    <a:stretch>
                      <a:fillRect/>
                    </a:stretch>
                  </pic:blipFill>
                  <pic:spPr>
                    <a:xfrm rot="5400000" flipV="1">
                      <a:off x="0" y="0"/>
                      <a:ext cx="1834531" cy="1375897"/>
                    </a:xfrm>
                    <a:prstGeom prst="rect">
                      <a:avLst/>
                    </a:prstGeom>
                  </pic:spPr>
                </pic:pic>
              </a:graphicData>
            </a:graphic>
          </wp:inline>
        </w:drawing>
      </w:r>
      <w:r w:rsidR="00457657">
        <w:rPr>
          <w:u w:val="single"/>
        </w:rPr>
        <w:br/>
      </w:r>
      <w:r w:rsidR="00457657">
        <w:t>Indtryk:</w:t>
      </w:r>
      <w:r>
        <w:t xml:space="preserve">  Ren- og vedligeholdt. Papir og puslebord til alle. Lille trin til handicaptoilet kunne let udjævnes, men </w:t>
      </w:r>
      <w:r w:rsidR="00297833">
        <w:t>for trangt til kørestol</w:t>
      </w:r>
      <w:r>
        <w:t>.</w:t>
      </w:r>
      <w:r w:rsidR="00457657">
        <w:br/>
        <w:t>Skiltning:</w:t>
      </w:r>
      <w:r>
        <w:t xml:space="preserve"> Tydelige figurer på dørene, men ingen henvisninger i centret. </w:t>
      </w:r>
    </w:p>
    <w:p w14:paraId="1F639820" w14:textId="77777777" w:rsidR="00C56355" w:rsidRDefault="00C56355" w:rsidP="00F00538">
      <w:pPr>
        <w:rPr>
          <w:u w:val="single"/>
        </w:rPr>
      </w:pPr>
    </w:p>
    <w:p w14:paraId="1BFCC981" w14:textId="05AED272" w:rsidR="00936F8A" w:rsidRDefault="00C56355" w:rsidP="00F00538">
      <w:r>
        <w:rPr>
          <w:u w:val="single"/>
        </w:rPr>
        <w:t>Espergærde, h</w:t>
      </w:r>
      <w:r w:rsidR="00457657">
        <w:rPr>
          <w:u w:val="single"/>
        </w:rPr>
        <w:t>avnen</w:t>
      </w:r>
      <w:r w:rsidR="002058CE">
        <w:rPr>
          <w:u w:val="single"/>
        </w:rPr>
        <w:t xml:space="preserve"> og stranden</w:t>
      </w:r>
      <w:r w:rsidR="00AE3B26">
        <w:rPr>
          <w:u w:val="single"/>
        </w:rPr>
        <w:br/>
      </w:r>
      <w:r w:rsidR="003061C8">
        <w:rPr>
          <w:noProof/>
        </w:rPr>
        <w:drawing>
          <wp:inline distT="0" distB="0" distL="0" distR="0" wp14:anchorId="782A62A6" wp14:editId="25DEAA1B">
            <wp:extent cx="3515118" cy="2636520"/>
            <wp:effectExtent l="0" t="0" r="9525"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77639" cy="2683414"/>
                    </a:xfrm>
                    <a:prstGeom prst="rect">
                      <a:avLst/>
                    </a:prstGeom>
                    <a:noFill/>
                    <a:ln>
                      <a:noFill/>
                    </a:ln>
                  </pic:spPr>
                </pic:pic>
              </a:graphicData>
            </a:graphic>
          </wp:inline>
        </w:drawing>
      </w:r>
      <w:r w:rsidR="00457657">
        <w:rPr>
          <w:u w:val="single"/>
        </w:rPr>
        <w:br/>
      </w:r>
      <w:r w:rsidR="00457657">
        <w:t xml:space="preserve">Indtryk: </w:t>
      </w:r>
      <w:r>
        <w:t xml:space="preserve"> </w:t>
      </w:r>
      <w:r w:rsidR="00B70D80">
        <w:t xml:space="preserve">Vinterlukket – vedligeholdes om sommeren af kommunen, om vinteren af </w:t>
      </w:r>
      <w:proofErr w:type="spellStart"/>
      <w:r w:rsidR="00B70D80">
        <w:t>Badelavet</w:t>
      </w:r>
      <w:proofErr w:type="spellEnd"/>
      <w:r w:rsidR="00B70D80">
        <w:t>. Sejlklubben har også et lille aflåst toilet, som Fiskeboden låner til sine kunder om vinteren, men det står ingen steder. Man kan dog spørge efter en nøgle.</w:t>
      </w:r>
      <w:r w:rsidR="001872D9">
        <w:br/>
      </w:r>
      <w:r w:rsidR="00457657">
        <w:t xml:space="preserve">Skiltning: Ingen synlig henvisning, når man kommer </w:t>
      </w:r>
      <w:r w:rsidR="00D1153B">
        <w:t>ad stikvejen fra</w:t>
      </w:r>
      <w:r w:rsidR="00457657">
        <w:t xml:space="preserve"> Strandvejen </w:t>
      </w:r>
      <w:r w:rsidR="002058CE">
        <w:t xml:space="preserve">til havnen </w:t>
      </w:r>
      <w:r w:rsidR="00457657">
        <w:t xml:space="preserve">– </w:t>
      </w:r>
      <w:r w:rsidR="00D1153B">
        <w:t xml:space="preserve">skiltning er </w:t>
      </w:r>
      <w:r w:rsidR="00457657">
        <w:t xml:space="preserve">kun synlig fra </w:t>
      </w:r>
      <w:proofErr w:type="spellStart"/>
      <w:r w:rsidR="00457657">
        <w:t>sydmolen</w:t>
      </w:r>
      <w:proofErr w:type="spellEnd"/>
      <w:r w:rsidR="00457657">
        <w:t xml:space="preserve"> og Fiskebodens servering. På det enlige skilt er ordet ”Offentligt” forsøgt kradset ud. </w:t>
      </w:r>
    </w:p>
    <w:p w14:paraId="1ECC197C" w14:textId="16FA7B1F" w:rsidR="001872D9" w:rsidRPr="001872D9" w:rsidRDefault="001872D9" w:rsidP="00F00538">
      <w:pPr>
        <w:rPr>
          <w:u w:val="single"/>
        </w:rPr>
      </w:pPr>
    </w:p>
    <w:p w14:paraId="22521C45" w14:textId="5B4F06BE" w:rsidR="001872D9" w:rsidRDefault="001872D9" w:rsidP="00F00538">
      <w:r w:rsidRPr="001872D9">
        <w:rPr>
          <w:u w:val="single"/>
        </w:rPr>
        <w:t>Espergærde, Jarlens Grund (offentligt)</w:t>
      </w:r>
      <w:r>
        <w:rPr>
          <w:u w:val="single"/>
        </w:rPr>
        <w:br/>
      </w:r>
      <w:r>
        <w:t>Vinterlukket.</w:t>
      </w:r>
    </w:p>
    <w:p w14:paraId="01C28FC7" w14:textId="20127639" w:rsidR="00FF3F5A" w:rsidRDefault="00FF3F5A" w:rsidP="00F00538"/>
    <w:p w14:paraId="7F4E33A2" w14:textId="761FD744" w:rsidR="00FF3F5A" w:rsidRDefault="00FF3F5A" w:rsidP="00F00538"/>
    <w:p w14:paraId="3E925100" w14:textId="77777777" w:rsidR="00FF3F5A" w:rsidRPr="001872D9" w:rsidRDefault="00FF3F5A" w:rsidP="00F00538"/>
    <w:p w14:paraId="5B2A40F2" w14:textId="0E7DB223" w:rsidR="00F00538" w:rsidRPr="00936F8A" w:rsidRDefault="00936F8A" w:rsidP="00F00538">
      <w:pPr>
        <w:rPr>
          <w:sz w:val="40"/>
          <w:szCs w:val="40"/>
        </w:rPr>
      </w:pPr>
      <w:r>
        <w:rPr>
          <w:sz w:val="40"/>
          <w:szCs w:val="40"/>
        </w:rPr>
        <w:lastRenderedPageBreak/>
        <w:t>Overblik</w:t>
      </w:r>
    </w:p>
    <w:tbl>
      <w:tblPr>
        <w:tblStyle w:val="Tabel-Gitter"/>
        <w:tblW w:w="0" w:type="auto"/>
        <w:tblLook w:val="04A0" w:firstRow="1" w:lastRow="0" w:firstColumn="1" w:lastColumn="0" w:noHBand="0" w:noVBand="1"/>
      </w:tblPr>
      <w:tblGrid>
        <w:gridCol w:w="3209"/>
        <w:gridCol w:w="3209"/>
        <w:gridCol w:w="3210"/>
      </w:tblGrid>
      <w:tr w:rsidR="00F00538" w14:paraId="60F6B55B" w14:textId="77777777" w:rsidTr="003264CE">
        <w:tc>
          <w:tcPr>
            <w:tcW w:w="3209" w:type="dxa"/>
          </w:tcPr>
          <w:p w14:paraId="46FB0CEF" w14:textId="77777777" w:rsidR="00F00538" w:rsidRPr="004B3DF0" w:rsidRDefault="00F00538" w:rsidP="003264CE">
            <w:pPr>
              <w:rPr>
                <w:b/>
                <w:bCs/>
              </w:rPr>
            </w:pPr>
            <w:r w:rsidRPr="004B3DF0">
              <w:rPr>
                <w:b/>
                <w:bCs/>
              </w:rPr>
              <w:t>Problemer</w:t>
            </w:r>
          </w:p>
        </w:tc>
        <w:tc>
          <w:tcPr>
            <w:tcW w:w="3209" w:type="dxa"/>
          </w:tcPr>
          <w:p w14:paraId="282C150D" w14:textId="77777777" w:rsidR="00F00538" w:rsidRPr="004B3DF0" w:rsidRDefault="00F00538" w:rsidP="003264CE">
            <w:pPr>
              <w:rPr>
                <w:b/>
                <w:bCs/>
              </w:rPr>
            </w:pPr>
            <w:r w:rsidRPr="004B3DF0">
              <w:rPr>
                <w:b/>
                <w:bCs/>
              </w:rPr>
              <w:t>Forslag / ønsker</w:t>
            </w:r>
          </w:p>
        </w:tc>
        <w:tc>
          <w:tcPr>
            <w:tcW w:w="3210" w:type="dxa"/>
          </w:tcPr>
          <w:p w14:paraId="3E306099" w14:textId="77777777" w:rsidR="00F00538" w:rsidRPr="004B3DF0" w:rsidRDefault="00F00538" w:rsidP="003264CE">
            <w:pPr>
              <w:rPr>
                <w:b/>
                <w:bCs/>
              </w:rPr>
            </w:pPr>
            <w:r>
              <w:rPr>
                <w:b/>
                <w:bCs/>
              </w:rPr>
              <w:t>Gennemført</w:t>
            </w:r>
          </w:p>
        </w:tc>
      </w:tr>
      <w:tr w:rsidR="00F00538" w14:paraId="51618524" w14:textId="77777777" w:rsidTr="003264CE">
        <w:tc>
          <w:tcPr>
            <w:tcW w:w="3209" w:type="dxa"/>
          </w:tcPr>
          <w:p w14:paraId="739853D9" w14:textId="77777777" w:rsidR="00F00538" w:rsidRDefault="00F00538" w:rsidP="003264CE">
            <w:r>
              <w:t>Nedlagte toiletter</w:t>
            </w:r>
          </w:p>
          <w:p w14:paraId="35D5AC56" w14:textId="0E3A4C3D" w:rsidR="00F00538" w:rsidRDefault="00F00538" w:rsidP="003264CE">
            <w:pPr>
              <w:pStyle w:val="Listeafsnit"/>
              <w:numPr>
                <w:ilvl w:val="0"/>
                <w:numId w:val="3"/>
              </w:numPr>
            </w:pPr>
            <w:r>
              <w:t>Ndr. mole ved Kronborg</w:t>
            </w:r>
          </w:p>
          <w:p w14:paraId="6D8B6E77" w14:textId="0CE313F0" w:rsidR="00FF3F5A" w:rsidRDefault="00FF3F5A" w:rsidP="003264CE">
            <w:pPr>
              <w:pStyle w:val="Listeafsnit"/>
              <w:numPr>
                <w:ilvl w:val="0"/>
                <w:numId w:val="3"/>
              </w:numPr>
            </w:pPr>
            <w:r>
              <w:t>Gummistranden</w:t>
            </w:r>
          </w:p>
          <w:p w14:paraId="6141267F" w14:textId="77777777" w:rsidR="00F00538" w:rsidRDefault="00F00538" w:rsidP="003264CE">
            <w:pPr>
              <w:pStyle w:val="Listeafsnit"/>
              <w:numPr>
                <w:ilvl w:val="0"/>
                <w:numId w:val="3"/>
              </w:numPr>
            </w:pPr>
            <w:r>
              <w:t>Prøvestenscentret</w:t>
            </w:r>
          </w:p>
          <w:p w14:paraId="1B6ECC60" w14:textId="77777777" w:rsidR="00F00538" w:rsidRDefault="00F00538" w:rsidP="003264CE">
            <w:pPr>
              <w:pStyle w:val="Listeafsnit"/>
              <w:numPr>
                <w:ilvl w:val="0"/>
                <w:numId w:val="3"/>
              </w:numPr>
            </w:pPr>
            <w:r>
              <w:t>Simon Spies Plads</w:t>
            </w:r>
          </w:p>
          <w:p w14:paraId="04A34A7B" w14:textId="3F1CCC8D" w:rsidR="00F00538" w:rsidRDefault="00F00538" w:rsidP="003264CE">
            <w:pPr>
              <w:pStyle w:val="Listeafsnit"/>
              <w:numPr>
                <w:ilvl w:val="0"/>
                <w:numId w:val="3"/>
              </w:numPr>
            </w:pPr>
            <w:r>
              <w:t xml:space="preserve">Jernbanevej </w:t>
            </w:r>
          </w:p>
          <w:p w14:paraId="4EE00E25" w14:textId="4B023A35" w:rsidR="00222207" w:rsidRDefault="00222207" w:rsidP="003264CE">
            <w:pPr>
              <w:pStyle w:val="Listeafsnit"/>
              <w:numPr>
                <w:ilvl w:val="0"/>
                <w:numId w:val="3"/>
              </w:numPr>
            </w:pPr>
            <w:r>
              <w:t>Julebækhuset</w:t>
            </w:r>
          </w:p>
          <w:p w14:paraId="059354B8" w14:textId="3B3CCE3A" w:rsidR="00222207" w:rsidRDefault="00222207" w:rsidP="003264CE">
            <w:pPr>
              <w:pStyle w:val="Listeafsnit"/>
              <w:numPr>
                <w:ilvl w:val="0"/>
                <w:numId w:val="3"/>
              </w:numPr>
            </w:pPr>
            <w:r>
              <w:t>Ålsgårdecentret</w:t>
            </w:r>
          </w:p>
          <w:p w14:paraId="26C06D0D" w14:textId="0C38BBC7" w:rsidR="00E56D60" w:rsidRDefault="00E56D60" w:rsidP="003264CE">
            <w:pPr>
              <w:pStyle w:val="Listeafsnit"/>
              <w:numPr>
                <w:ilvl w:val="0"/>
                <w:numId w:val="3"/>
              </w:numPr>
            </w:pPr>
            <w:r>
              <w:t>Snekkersten Station</w:t>
            </w:r>
          </w:p>
          <w:p w14:paraId="77886A0D" w14:textId="6C152739" w:rsidR="00E56D60" w:rsidRDefault="00E56D60" w:rsidP="003264CE">
            <w:pPr>
              <w:pStyle w:val="Listeafsnit"/>
              <w:numPr>
                <w:ilvl w:val="0"/>
                <w:numId w:val="3"/>
              </w:numPr>
            </w:pPr>
            <w:r>
              <w:t>Espergærde Station</w:t>
            </w:r>
          </w:p>
          <w:p w14:paraId="076D0EBA" w14:textId="77777777" w:rsidR="00F00538" w:rsidRPr="004B3DF0" w:rsidRDefault="00F00538" w:rsidP="003264CE">
            <w:pPr>
              <w:pStyle w:val="Listeafsnit"/>
            </w:pPr>
          </w:p>
        </w:tc>
        <w:tc>
          <w:tcPr>
            <w:tcW w:w="3209" w:type="dxa"/>
          </w:tcPr>
          <w:p w14:paraId="570A63D2" w14:textId="3A69F7AA" w:rsidR="00F00538" w:rsidRDefault="00936F8A" w:rsidP="003264CE">
            <w:r>
              <w:t>Nye toiletter ved busterminalen, hvor der er installationer – måske i den lukkede ventesal?</w:t>
            </w:r>
          </w:p>
          <w:p w14:paraId="0E4EFAE5" w14:textId="06FBD745" w:rsidR="001872D9" w:rsidRDefault="001872D9" w:rsidP="003264CE"/>
          <w:p w14:paraId="067E2EC3" w14:textId="58D6D176" w:rsidR="001872D9" w:rsidRDefault="001872D9" w:rsidP="003264CE">
            <w:r>
              <w:t>Private tilbyder nye toiletter på Havnepladsen og i Julebæk</w:t>
            </w:r>
          </w:p>
          <w:p w14:paraId="6F25E225" w14:textId="77777777" w:rsidR="00D01780" w:rsidRDefault="00D01780" w:rsidP="003264CE"/>
          <w:p w14:paraId="7DDAB854" w14:textId="20EA83C5" w:rsidR="00D01780" w:rsidRPr="004B3DF0" w:rsidRDefault="00D01780" w:rsidP="003264CE"/>
        </w:tc>
        <w:tc>
          <w:tcPr>
            <w:tcW w:w="3210" w:type="dxa"/>
          </w:tcPr>
          <w:p w14:paraId="4ADE68A6" w14:textId="77777777" w:rsidR="00F00538" w:rsidRPr="004B3DF0" w:rsidRDefault="00F00538" w:rsidP="003264CE">
            <w:r>
              <w:t>Prøvestenscentret: Toiletter i Sundhedshuset og Kvickly</w:t>
            </w:r>
          </w:p>
        </w:tc>
      </w:tr>
      <w:tr w:rsidR="00F00538" w14:paraId="48F635A6" w14:textId="77777777" w:rsidTr="003264CE">
        <w:tc>
          <w:tcPr>
            <w:tcW w:w="3209" w:type="dxa"/>
          </w:tcPr>
          <w:p w14:paraId="253D91F1" w14:textId="6B8209B0" w:rsidR="00F00538" w:rsidRDefault="00E50158" w:rsidP="003264CE">
            <w:r>
              <w:t>Ingen</w:t>
            </w:r>
            <w:r w:rsidR="00F00538">
              <w:t xml:space="preserve"> toiletter</w:t>
            </w:r>
          </w:p>
          <w:p w14:paraId="5EE7DAD6" w14:textId="77777777" w:rsidR="00222207" w:rsidRDefault="00222207" w:rsidP="00222207">
            <w:pPr>
              <w:pStyle w:val="Listeafsnit"/>
              <w:numPr>
                <w:ilvl w:val="0"/>
                <w:numId w:val="1"/>
              </w:numPr>
            </w:pPr>
            <w:r>
              <w:t>Ndr. mole ved Kronborg</w:t>
            </w:r>
          </w:p>
          <w:p w14:paraId="4614988D" w14:textId="77777777" w:rsidR="00F00538" w:rsidRDefault="00F00538" w:rsidP="003264CE">
            <w:pPr>
              <w:pStyle w:val="Listeafsnit"/>
              <w:numPr>
                <w:ilvl w:val="0"/>
                <w:numId w:val="1"/>
              </w:numPr>
            </w:pPr>
            <w:r>
              <w:t>Julebæk</w:t>
            </w:r>
          </w:p>
          <w:p w14:paraId="639EC291" w14:textId="76BA94BA" w:rsidR="007472BB" w:rsidRDefault="00F00538" w:rsidP="007472BB">
            <w:pPr>
              <w:pStyle w:val="Listeafsnit"/>
              <w:numPr>
                <w:ilvl w:val="0"/>
                <w:numId w:val="1"/>
              </w:numPr>
            </w:pPr>
            <w:r>
              <w:t>Hellebæk (Strandvejen)</w:t>
            </w:r>
          </w:p>
          <w:p w14:paraId="6EE8A412" w14:textId="525E7C24" w:rsidR="00E50158" w:rsidRDefault="00E50158" w:rsidP="007472BB">
            <w:pPr>
              <w:pStyle w:val="Listeafsnit"/>
              <w:numPr>
                <w:ilvl w:val="0"/>
                <w:numId w:val="1"/>
              </w:numPr>
            </w:pPr>
            <w:r>
              <w:t>Skovene</w:t>
            </w:r>
          </w:p>
          <w:p w14:paraId="7A551183" w14:textId="77777777" w:rsidR="00F00538" w:rsidRPr="004B3DF0" w:rsidRDefault="00F00538" w:rsidP="00222207">
            <w:pPr>
              <w:pStyle w:val="Listeafsnit"/>
            </w:pPr>
          </w:p>
        </w:tc>
        <w:tc>
          <w:tcPr>
            <w:tcW w:w="3209" w:type="dxa"/>
          </w:tcPr>
          <w:p w14:paraId="2C8DD40A" w14:textId="77777777" w:rsidR="00F00538" w:rsidRDefault="00F00538" w:rsidP="003264CE">
            <w:r>
              <w:t>Samarbejde med private (havne, restauranter, butikker, plejehjem, camping, idræt)</w:t>
            </w:r>
          </w:p>
          <w:p w14:paraId="580C4A70" w14:textId="475130C1" w:rsidR="00E56D60" w:rsidRPr="004B3DF0" w:rsidRDefault="00E56D60" w:rsidP="001872D9"/>
        </w:tc>
        <w:tc>
          <w:tcPr>
            <w:tcW w:w="3210" w:type="dxa"/>
          </w:tcPr>
          <w:p w14:paraId="6A909D7A" w14:textId="77777777" w:rsidR="00F00538" w:rsidRPr="004B3DF0" w:rsidRDefault="00F00538" w:rsidP="003264CE"/>
        </w:tc>
      </w:tr>
      <w:tr w:rsidR="00F00538" w14:paraId="7F85F000" w14:textId="77777777" w:rsidTr="003264CE">
        <w:tc>
          <w:tcPr>
            <w:tcW w:w="3209" w:type="dxa"/>
          </w:tcPr>
          <w:p w14:paraId="28750376" w14:textId="77777777" w:rsidR="00F00538" w:rsidRDefault="00F00538" w:rsidP="003264CE">
            <w:r>
              <w:t>Vinterlukket</w:t>
            </w:r>
          </w:p>
          <w:p w14:paraId="2C129DC2" w14:textId="77777777" w:rsidR="00F00538" w:rsidRDefault="00F00538" w:rsidP="003264CE">
            <w:pPr>
              <w:pStyle w:val="Listeafsnit"/>
              <w:numPr>
                <w:ilvl w:val="0"/>
                <w:numId w:val="1"/>
              </w:numPr>
            </w:pPr>
            <w:r>
              <w:t>Snekkersten Havn</w:t>
            </w:r>
          </w:p>
          <w:p w14:paraId="613AF7C9" w14:textId="0A96A555" w:rsidR="00F00538" w:rsidRDefault="00F00538" w:rsidP="003264CE">
            <w:pPr>
              <w:pStyle w:val="Listeafsnit"/>
              <w:numPr>
                <w:ilvl w:val="0"/>
                <w:numId w:val="1"/>
              </w:numPr>
            </w:pPr>
            <w:r>
              <w:t>Espergærde Havn</w:t>
            </w:r>
          </w:p>
          <w:p w14:paraId="505152E5" w14:textId="5A6A084F" w:rsidR="00DC14FA" w:rsidRDefault="00DC14FA" w:rsidP="003264CE">
            <w:pPr>
              <w:pStyle w:val="Listeafsnit"/>
              <w:numPr>
                <w:ilvl w:val="0"/>
                <w:numId w:val="1"/>
              </w:numPr>
            </w:pPr>
            <w:r>
              <w:t>med flere</w:t>
            </w:r>
          </w:p>
          <w:p w14:paraId="2E40D1D5" w14:textId="77777777" w:rsidR="00F00538" w:rsidRPr="004B3DF0" w:rsidRDefault="00F00538" w:rsidP="003264CE">
            <w:pPr>
              <w:pStyle w:val="Listeafsnit"/>
            </w:pPr>
          </w:p>
        </w:tc>
        <w:tc>
          <w:tcPr>
            <w:tcW w:w="3209" w:type="dxa"/>
          </w:tcPr>
          <w:p w14:paraId="07BE9CDE" w14:textId="77777777" w:rsidR="00F00538" w:rsidRPr="004B3DF0" w:rsidRDefault="00F00538" w:rsidP="003264CE">
            <w:r>
              <w:t>Helårsåbne havnetoiletter</w:t>
            </w:r>
            <w:r>
              <w:br/>
              <w:t xml:space="preserve">- aftale med </w:t>
            </w:r>
            <w:proofErr w:type="spellStart"/>
            <w:r>
              <w:t>havneforeninger</w:t>
            </w:r>
            <w:proofErr w:type="spellEnd"/>
          </w:p>
        </w:tc>
        <w:tc>
          <w:tcPr>
            <w:tcW w:w="3210" w:type="dxa"/>
          </w:tcPr>
          <w:p w14:paraId="3694A4E0" w14:textId="77777777" w:rsidR="00F00538" w:rsidRPr="004B3DF0" w:rsidRDefault="00F00538" w:rsidP="003264CE"/>
        </w:tc>
      </w:tr>
      <w:tr w:rsidR="00F00538" w14:paraId="5C72A0DC" w14:textId="77777777" w:rsidTr="003264CE">
        <w:tc>
          <w:tcPr>
            <w:tcW w:w="3209" w:type="dxa"/>
          </w:tcPr>
          <w:p w14:paraId="50552CE8" w14:textId="77777777" w:rsidR="00F00538" w:rsidRPr="004B3DF0" w:rsidRDefault="00F00538" w:rsidP="003264CE">
            <w:r>
              <w:t xml:space="preserve">Manglende skiltning </w:t>
            </w:r>
          </w:p>
        </w:tc>
        <w:tc>
          <w:tcPr>
            <w:tcW w:w="3209" w:type="dxa"/>
          </w:tcPr>
          <w:p w14:paraId="6EA89253" w14:textId="7560B9CE" w:rsidR="00F00538" w:rsidRDefault="00F00538" w:rsidP="003264CE">
            <w:r>
              <w:t xml:space="preserve">Bedre skiltning </w:t>
            </w:r>
            <w:r w:rsidR="00DC14FA">
              <w:t xml:space="preserve">på/ved dørene og </w:t>
            </w:r>
            <w:r>
              <w:t xml:space="preserve">hen til de offentlige toiletter </w:t>
            </w:r>
          </w:p>
          <w:p w14:paraId="54027662" w14:textId="77777777" w:rsidR="00F00538" w:rsidRPr="004B3DF0" w:rsidRDefault="00F00538" w:rsidP="003264CE">
            <w:pPr>
              <w:pStyle w:val="Listeafsnit"/>
            </w:pPr>
          </w:p>
        </w:tc>
        <w:tc>
          <w:tcPr>
            <w:tcW w:w="3210" w:type="dxa"/>
          </w:tcPr>
          <w:p w14:paraId="7D846DBB" w14:textId="77777777" w:rsidR="00F00538" w:rsidRPr="004B3DF0" w:rsidRDefault="00F00538" w:rsidP="003264CE"/>
        </w:tc>
      </w:tr>
      <w:tr w:rsidR="00F00538" w14:paraId="3B92ADFE" w14:textId="77777777" w:rsidTr="003264CE">
        <w:tc>
          <w:tcPr>
            <w:tcW w:w="3209" w:type="dxa"/>
          </w:tcPr>
          <w:p w14:paraId="3491F090" w14:textId="77777777" w:rsidR="00F00538" w:rsidRPr="004B3DF0" w:rsidRDefault="00F00538" w:rsidP="003264CE">
            <w:r>
              <w:t>Manglende information</w:t>
            </w:r>
          </w:p>
        </w:tc>
        <w:tc>
          <w:tcPr>
            <w:tcW w:w="3209" w:type="dxa"/>
          </w:tcPr>
          <w:p w14:paraId="5DC69994" w14:textId="77777777" w:rsidR="00F00538" w:rsidRDefault="00F00538" w:rsidP="003264CE">
            <w:r>
              <w:t>Let søgning på helsingor.dk og toilet-apps. Flere oversigtstavler.</w:t>
            </w:r>
          </w:p>
          <w:p w14:paraId="26FEB7BB" w14:textId="77777777" w:rsidR="00F00538" w:rsidRPr="004B3DF0" w:rsidRDefault="00F00538" w:rsidP="003264CE"/>
        </w:tc>
        <w:tc>
          <w:tcPr>
            <w:tcW w:w="3210" w:type="dxa"/>
          </w:tcPr>
          <w:p w14:paraId="14DB492B" w14:textId="77777777" w:rsidR="00F00538" w:rsidRPr="004B3DF0" w:rsidRDefault="00F00538" w:rsidP="003264CE"/>
        </w:tc>
      </w:tr>
      <w:tr w:rsidR="00F00538" w14:paraId="63D16148" w14:textId="77777777" w:rsidTr="003264CE">
        <w:tc>
          <w:tcPr>
            <w:tcW w:w="3209" w:type="dxa"/>
          </w:tcPr>
          <w:p w14:paraId="0529CC08" w14:textId="77777777" w:rsidR="00F00538" w:rsidRPr="004B3DF0" w:rsidRDefault="00F00538" w:rsidP="003264CE">
            <w:r>
              <w:t>Manglende rengøring</w:t>
            </w:r>
          </w:p>
        </w:tc>
        <w:tc>
          <w:tcPr>
            <w:tcW w:w="3209" w:type="dxa"/>
          </w:tcPr>
          <w:p w14:paraId="1F0960A2" w14:textId="09913C68" w:rsidR="00F00538" w:rsidRPr="004B3DF0" w:rsidRDefault="00F00538" w:rsidP="00E50158">
            <w:r>
              <w:t xml:space="preserve">Evt. betalingstoiletter </w:t>
            </w:r>
            <w:r w:rsidR="00E50158">
              <w:t>med kort</w:t>
            </w:r>
          </w:p>
        </w:tc>
        <w:tc>
          <w:tcPr>
            <w:tcW w:w="3210" w:type="dxa"/>
          </w:tcPr>
          <w:p w14:paraId="45CCFB4C" w14:textId="5F599B79" w:rsidR="00F00538" w:rsidRPr="004B3DF0" w:rsidRDefault="00DC14FA" w:rsidP="003264CE">
            <w:r>
              <w:t>Åbne toiletter rengøres daglig tidlig morgen + en gang ekstra om sommeren</w:t>
            </w:r>
          </w:p>
        </w:tc>
      </w:tr>
      <w:tr w:rsidR="00F00538" w14:paraId="5786DE69" w14:textId="77777777" w:rsidTr="003264CE">
        <w:tc>
          <w:tcPr>
            <w:tcW w:w="3209" w:type="dxa"/>
          </w:tcPr>
          <w:p w14:paraId="728DFCB7" w14:textId="558F5052" w:rsidR="00F00538" w:rsidRPr="004B3DF0" w:rsidRDefault="00F00538" w:rsidP="003264CE">
            <w:r>
              <w:t>Manglende vedligeholdelse</w:t>
            </w:r>
          </w:p>
        </w:tc>
        <w:tc>
          <w:tcPr>
            <w:tcW w:w="3209" w:type="dxa"/>
          </w:tcPr>
          <w:p w14:paraId="4C24F875" w14:textId="76093400" w:rsidR="00F00538" w:rsidRDefault="00F00538" w:rsidP="003264CE">
            <w:r>
              <w:t xml:space="preserve">Flere steder er der graffiti og slidte dørpartier, </w:t>
            </w:r>
            <w:proofErr w:type="spellStart"/>
            <w:r>
              <w:t>håndtørrere</w:t>
            </w:r>
            <w:proofErr w:type="spellEnd"/>
            <w:r>
              <w:t xml:space="preserve"> er ødelagt, og der mangler papir</w:t>
            </w:r>
            <w:r w:rsidR="00936F8A">
              <w:t>.</w:t>
            </w:r>
          </w:p>
          <w:p w14:paraId="415C83A2" w14:textId="77777777" w:rsidR="00F00538" w:rsidRPr="004B3DF0" w:rsidRDefault="00F00538" w:rsidP="003264CE"/>
        </w:tc>
        <w:tc>
          <w:tcPr>
            <w:tcW w:w="3210" w:type="dxa"/>
          </w:tcPr>
          <w:p w14:paraId="1532C39B" w14:textId="77777777" w:rsidR="00F00538" w:rsidRPr="004B3DF0" w:rsidRDefault="00F00538" w:rsidP="003264CE"/>
        </w:tc>
      </w:tr>
      <w:tr w:rsidR="00E905EC" w14:paraId="452D166E" w14:textId="77777777" w:rsidTr="003264CE">
        <w:tc>
          <w:tcPr>
            <w:tcW w:w="3209" w:type="dxa"/>
          </w:tcPr>
          <w:p w14:paraId="71B29365" w14:textId="704D2BE5" w:rsidR="00E905EC" w:rsidRDefault="00E905EC" w:rsidP="003264CE">
            <w:r>
              <w:t>Tips og ideer</w:t>
            </w:r>
          </w:p>
        </w:tc>
        <w:tc>
          <w:tcPr>
            <w:tcW w:w="3209" w:type="dxa"/>
          </w:tcPr>
          <w:p w14:paraId="2DD2285D" w14:textId="4B4A52C2" w:rsidR="00E905EC" w:rsidRDefault="00E905EC" w:rsidP="003264CE">
            <w:r>
              <w:t xml:space="preserve">Holdere med </w:t>
            </w:r>
            <w:r w:rsidR="007472BB">
              <w:t xml:space="preserve">enkelte papirblade eller </w:t>
            </w:r>
            <w:r>
              <w:t xml:space="preserve">flere almindelige, indkapslede papirruller er </w:t>
            </w:r>
            <w:r w:rsidR="007472BB">
              <w:t xml:space="preserve">godt alternativ til </w:t>
            </w:r>
            <w:r>
              <w:t>store ruller</w:t>
            </w:r>
            <w:r w:rsidR="007472BB">
              <w:t>.</w:t>
            </w:r>
          </w:p>
          <w:p w14:paraId="7D55B4AA" w14:textId="5C00D5F1" w:rsidR="00C32703" w:rsidRDefault="00C32703" w:rsidP="003264CE"/>
          <w:p w14:paraId="271C65E1" w14:textId="7DC19E05" w:rsidR="00C32703" w:rsidRDefault="00C32703" w:rsidP="003264CE">
            <w:r>
              <w:t xml:space="preserve">Apps som Flush og Toilet Finder </w:t>
            </w:r>
            <w:r w:rsidR="00E50158">
              <w:t xml:space="preserve">bør </w:t>
            </w:r>
            <w:r>
              <w:t>opdatere</w:t>
            </w:r>
            <w:r w:rsidR="00E50158">
              <w:t>s</w:t>
            </w:r>
            <w:r>
              <w:t>. Flush viser både kort og adresser.</w:t>
            </w:r>
            <w:r w:rsidR="00DC14FA">
              <w:t xml:space="preserve"> Kommunen arbejder på løsning inden sommerferien.</w:t>
            </w:r>
          </w:p>
          <w:p w14:paraId="6ACD81CD" w14:textId="5C546C78" w:rsidR="007472BB" w:rsidRDefault="007472BB" w:rsidP="003264CE"/>
        </w:tc>
        <w:tc>
          <w:tcPr>
            <w:tcW w:w="3210" w:type="dxa"/>
          </w:tcPr>
          <w:p w14:paraId="68F975E7" w14:textId="77777777" w:rsidR="00E905EC" w:rsidRPr="004B3DF0" w:rsidRDefault="00E905EC" w:rsidP="003264CE"/>
        </w:tc>
      </w:tr>
    </w:tbl>
    <w:p w14:paraId="7662F940" w14:textId="77777777" w:rsidR="00936F8A" w:rsidRDefault="00936F8A" w:rsidP="00812FD2">
      <w:pPr>
        <w:rPr>
          <w:b/>
          <w:bCs/>
        </w:rPr>
      </w:pPr>
    </w:p>
    <w:p w14:paraId="6E5CA81F" w14:textId="686BB76E" w:rsidR="00936F8A" w:rsidRPr="00936F8A" w:rsidRDefault="00936F8A" w:rsidP="00812FD2">
      <w:r>
        <w:rPr>
          <w:b/>
          <w:bCs/>
        </w:rPr>
        <w:t xml:space="preserve">Inspiration </w:t>
      </w:r>
    </w:p>
    <w:p w14:paraId="13BE4FAD" w14:textId="70AB154A" w:rsidR="00962EAA" w:rsidRDefault="00962EAA" w:rsidP="00812FD2">
      <w:r>
        <w:rPr>
          <w:noProof/>
        </w:rPr>
        <w:drawing>
          <wp:inline distT="0" distB="0" distL="0" distR="0" wp14:anchorId="6E0407BD" wp14:editId="38DA2001">
            <wp:extent cx="2719022" cy="2038561"/>
            <wp:effectExtent l="0" t="2857" r="2857" b="2858"/>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5400000">
                      <a:off x="0" y="0"/>
                      <a:ext cx="2744010" cy="2057296"/>
                    </a:xfrm>
                    <a:prstGeom prst="rect">
                      <a:avLst/>
                    </a:prstGeom>
                    <a:noFill/>
                    <a:ln>
                      <a:noFill/>
                    </a:ln>
                  </pic:spPr>
                </pic:pic>
              </a:graphicData>
            </a:graphic>
          </wp:inline>
        </w:drawing>
      </w:r>
      <w:r>
        <w:rPr>
          <w:b/>
          <w:bCs/>
          <w:u w:val="single"/>
        </w:rPr>
        <w:t xml:space="preserve"> </w:t>
      </w:r>
      <w:r>
        <w:rPr>
          <w:noProof/>
        </w:rPr>
        <w:drawing>
          <wp:inline distT="0" distB="0" distL="0" distR="0" wp14:anchorId="120527B1" wp14:editId="024746E7">
            <wp:extent cx="2707990" cy="2030290"/>
            <wp:effectExtent l="0" t="4128"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5400000">
                      <a:off x="0" y="0"/>
                      <a:ext cx="2755439" cy="2065865"/>
                    </a:xfrm>
                    <a:prstGeom prst="rect">
                      <a:avLst/>
                    </a:prstGeom>
                    <a:noFill/>
                    <a:ln>
                      <a:noFill/>
                    </a:ln>
                  </pic:spPr>
                </pic:pic>
              </a:graphicData>
            </a:graphic>
          </wp:inline>
        </w:drawing>
      </w:r>
      <w:r w:rsidR="0070692C">
        <w:rPr>
          <w:b/>
          <w:bCs/>
          <w:u w:val="single"/>
        </w:rPr>
        <w:t xml:space="preserve"> </w:t>
      </w:r>
      <w:proofErr w:type="spellStart"/>
      <w:r w:rsidR="0070692C">
        <w:t>Colmar</w:t>
      </w:r>
      <w:proofErr w:type="spellEnd"/>
      <w:r w:rsidR="0070692C">
        <w:t>, Frankrig</w:t>
      </w:r>
    </w:p>
    <w:p w14:paraId="5D91BDF3" w14:textId="2FBB3746" w:rsidR="00DC14FA" w:rsidRDefault="00566760" w:rsidP="00812FD2">
      <w:r>
        <w:t>Langs motorvejene og mange andre</w:t>
      </w:r>
      <w:r w:rsidR="0070692C">
        <w:t xml:space="preserve"> steder i ind- og udland er der eksempler på, at offentlige toiletter ikke behøver at være sølle. Nogle er selvrensende. De fleste pæne toiletter kræver en mindre betaling for at undgå hærværk.</w:t>
      </w:r>
      <w:r w:rsidR="00DC14FA">
        <w:t xml:space="preserve"> DSB tager 5 kroner på de større stationer (her kun Helsingør).</w:t>
      </w:r>
    </w:p>
    <w:p w14:paraId="0288CFF8" w14:textId="524C1280" w:rsidR="0070692C" w:rsidRPr="0070692C" w:rsidRDefault="00161CBA" w:rsidP="00812FD2">
      <w:r>
        <w:rPr>
          <w:u w:val="single"/>
        </w:rPr>
        <w:t>Varde fandt ekstra millioner</w:t>
      </w:r>
      <w:r>
        <w:rPr>
          <w:noProof/>
        </w:rPr>
        <w:t xml:space="preserve">                                                 </w:t>
      </w:r>
      <w:r w:rsidR="0070692C">
        <w:rPr>
          <w:noProof/>
        </w:rPr>
        <w:drawing>
          <wp:inline distT="0" distB="0" distL="0" distR="0" wp14:anchorId="58FDC167" wp14:editId="78D6D26D">
            <wp:extent cx="2933700" cy="1800766"/>
            <wp:effectExtent l="0" t="0" r="0" b="9525"/>
            <wp:docPr id="30" name="Billede 30" descr="Nye offentlige toiletter og mere rengø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ye offentlige toiletter og mere rengør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85547" cy="1832591"/>
                    </a:xfrm>
                    <a:prstGeom prst="rect">
                      <a:avLst/>
                    </a:prstGeom>
                    <a:noFill/>
                    <a:ln>
                      <a:noFill/>
                    </a:ln>
                  </pic:spPr>
                </pic:pic>
              </a:graphicData>
            </a:graphic>
          </wp:inline>
        </w:drawing>
      </w:r>
      <w:r w:rsidR="00572914">
        <w:t xml:space="preserve">  </w:t>
      </w:r>
    </w:p>
    <w:p w14:paraId="4F618818" w14:textId="77777777" w:rsidR="00161CBA" w:rsidRDefault="0070692C">
      <w:r>
        <w:t>Varde</w:t>
      </w:r>
      <w:r w:rsidR="00161CBA">
        <w:t xml:space="preserve">, en </w:t>
      </w:r>
      <w:r>
        <w:t xml:space="preserve">kommune </w:t>
      </w:r>
      <w:r w:rsidR="00161CBA">
        <w:t>med 14.000 indbyggere og mange tyske turister, bruger årligt 800.000 kroner på rengøring og vedligeholdelse af offentlige toiletter, inklusive en årlig renovering af ét toilet.</w:t>
      </w:r>
    </w:p>
    <w:p w14:paraId="277E6C97" w14:textId="4B972EB9" w:rsidR="00566760" w:rsidRDefault="00161CBA" w:rsidP="00566760">
      <w:r>
        <w:t>I</w:t>
      </w:r>
      <w:r w:rsidR="00ED0D54">
        <w:t xml:space="preserve"> 2020 </w:t>
      </w:r>
      <w:r w:rsidR="00572914">
        <w:t>afsat</w:t>
      </w:r>
      <w:r>
        <w:t>te byrådet</w:t>
      </w:r>
      <w:r w:rsidR="00572914">
        <w:t xml:space="preserve"> over to millioner kroner </w:t>
      </w:r>
      <w:r>
        <w:t xml:space="preserve">ekstra </w:t>
      </w:r>
      <w:r w:rsidR="00572914">
        <w:t>over fem år til renovering og nybygning af offentlige toiletter</w:t>
      </w:r>
      <w:r>
        <w:t>, alle enkeltrum med automatiske vandhaner og indbygget sæbe og sprit</w:t>
      </w:r>
      <w:r w:rsidR="00936F8A">
        <w:t xml:space="preserve">. </w:t>
      </w:r>
      <w:r w:rsidR="00572914">
        <w:t>Forvaltningen anbefale</w:t>
      </w:r>
      <w:r w:rsidR="00A11411">
        <w:t>de</w:t>
      </w:r>
      <w:r w:rsidR="00572914">
        <w:t xml:space="preserve"> </w:t>
      </w:r>
    </w:p>
    <w:p w14:paraId="3AE46268" w14:textId="639413C2" w:rsidR="00572914" w:rsidRDefault="00572914" w:rsidP="00566760">
      <w:pPr>
        <w:pStyle w:val="Listeafsnit"/>
        <w:numPr>
          <w:ilvl w:val="0"/>
          <w:numId w:val="1"/>
        </w:numPr>
      </w:pPr>
      <w:r>
        <w:t xml:space="preserve">at der fremsættes budgetønske om 350.000 kr./år de næste 5 år til nybygning af toiletter, </w:t>
      </w:r>
    </w:p>
    <w:p w14:paraId="3D6C02CA" w14:textId="09B28E56" w:rsidR="00566760" w:rsidRDefault="00572914" w:rsidP="00566760">
      <w:pPr>
        <w:pStyle w:val="Listeafsnit"/>
        <w:numPr>
          <w:ilvl w:val="0"/>
          <w:numId w:val="1"/>
        </w:numPr>
      </w:pPr>
      <w:r>
        <w:t>og at der fremsættes budgetønske på 100.000 kr./år de næste 5 år til renovering og istandsættelse af kommunes offentlige toiletter.</w:t>
      </w:r>
    </w:p>
    <w:p w14:paraId="5E7ACDF9" w14:textId="283661B1" w:rsidR="00DC14FA" w:rsidRDefault="00572914">
      <w:r>
        <w:t>Anbefalingen blev vedtaget og suppleret med et par ekstra nye toiletter</w:t>
      </w:r>
      <w:r w:rsidR="00566760">
        <w:t>, 13 i alt</w:t>
      </w:r>
      <w:r w:rsidR="008F3946">
        <w:t>..</w:t>
      </w:r>
      <w:r>
        <w:t>.!</w:t>
      </w:r>
      <w:r w:rsidR="00161CBA">
        <w:br/>
        <w:t>For ti år siden indførte Varde betalingstoiletter med sms-åbning. Det gik i fisk. Så fandt man pengene selv.</w:t>
      </w:r>
    </w:p>
    <w:p w14:paraId="15B7A763" w14:textId="03207B45" w:rsidR="00DC14FA" w:rsidRDefault="00DC14FA">
      <w:r>
        <w:t>Kontakt</w:t>
      </w:r>
      <w:r w:rsidR="00161CBA">
        <w:t>:</w:t>
      </w:r>
      <w:r>
        <w:t xml:space="preserve"> </w:t>
      </w:r>
      <w:r w:rsidR="00161CBA">
        <w:t xml:space="preserve">Bjarne Fly, </w:t>
      </w:r>
      <w:r>
        <w:t>driftsleder i Varde Park og Vej</w:t>
      </w:r>
      <w:r w:rsidR="00161CBA">
        <w:t xml:space="preserve">, </w:t>
      </w:r>
      <w:hyperlink r:id="rId52" w:history="1">
        <w:r w:rsidR="00161CBA" w:rsidRPr="003506C0">
          <w:rPr>
            <w:rStyle w:val="Hyperlink"/>
          </w:rPr>
          <w:t>bjfl@varde.dk</w:t>
        </w:r>
      </w:hyperlink>
      <w:r w:rsidR="00161CBA">
        <w:t>, 24 86 07 24</w:t>
      </w:r>
    </w:p>
    <w:p w14:paraId="33925373" w14:textId="0B9B5330" w:rsidR="00572914" w:rsidRPr="00E50158" w:rsidRDefault="00DC14FA">
      <w:r>
        <w:br w:type="page"/>
      </w:r>
      <w:r w:rsidRPr="00F37E8C">
        <w:rPr>
          <w:b/>
          <w:bCs/>
        </w:rPr>
        <w:lastRenderedPageBreak/>
        <w:t>Erfaringer hos DSB</w:t>
      </w:r>
    </w:p>
    <w:p w14:paraId="2DA2277D" w14:textId="77777777" w:rsidR="00F37E8C" w:rsidRPr="00F37E8C" w:rsidRDefault="00F37E8C" w:rsidP="00F37E8C">
      <w:pPr>
        <w:numPr>
          <w:ilvl w:val="0"/>
          <w:numId w:val="5"/>
        </w:numPr>
      </w:pPr>
      <w:r w:rsidRPr="00F37E8C">
        <w:t>Opsyn / tilsyn / ejerskab begrænser hærværk</w:t>
      </w:r>
    </w:p>
    <w:p w14:paraId="40D1A7F9" w14:textId="7F228F2A" w:rsidR="00F37E8C" w:rsidRDefault="00F37E8C" w:rsidP="00F37E8C">
      <w:pPr>
        <w:numPr>
          <w:ilvl w:val="0"/>
          <w:numId w:val="5"/>
        </w:numPr>
      </w:pPr>
      <w:r w:rsidRPr="00F37E8C">
        <w:t>Der skal holdes rent og ryddeligt</w:t>
      </w:r>
    </w:p>
    <w:p w14:paraId="73EA793E" w14:textId="166F8F72" w:rsidR="00F37E8C" w:rsidRPr="00F37E8C" w:rsidRDefault="001C7F62" w:rsidP="00F37E8C">
      <w:pPr>
        <w:numPr>
          <w:ilvl w:val="0"/>
          <w:numId w:val="5"/>
        </w:numPr>
      </w:pPr>
      <w:r>
        <w:t>Klart lys har forebyggende effekt – har droppet gult lys</w:t>
      </w:r>
    </w:p>
    <w:p w14:paraId="587610EF" w14:textId="77777777" w:rsidR="00E50158" w:rsidRDefault="00F37E8C" w:rsidP="00F37E8C">
      <w:pPr>
        <w:numPr>
          <w:ilvl w:val="0"/>
          <w:numId w:val="5"/>
        </w:numPr>
      </w:pPr>
      <w:r w:rsidRPr="00F37E8C">
        <w:t xml:space="preserve">Hvide vægge er sjovest at male på – brug </w:t>
      </w:r>
      <w:r w:rsidR="00E50158">
        <w:t>mørke farver</w:t>
      </w:r>
    </w:p>
    <w:p w14:paraId="4625D2D3" w14:textId="15AC3DD1" w:rsidR="00F37E8C" w:rsidRPr="00F37E8C" w:rsidRDefault="00E50158" w:rsidP="00F37E8C">
      <w:pPr>
        <w:numPr>
          <w:ilvl w:val="0"/>
          <w:numId w:val="5"/>
        </w:numPr>
      </w:pPr>
      <w:r>
        <w:t xml:space="preserve">Eller brug </w:t>
      </w:r>
      <w:r w:rsidR="00F37E8C" w:rsidRPr="00F37E8C">
        <w:t>folie</w:t>
      </w:r>
      <w:r>
        <w:t xml:space="preserve"> i lange baner til væggene</w:t>
      </w:r>
      <w:r w:rsidR="00F37E8C">
        <w:t>, gerne med dekorationer</w:t>
      </w:r>
      <w:r>
        <w:t xml:space="preserve"> – let at udskifte</w:t>
      </w:r>
    </w:p>
    <w:p w14:paraId="3415BA8D" w14:textId="3EC241FC" w:rsidR="00F37E8C" w:rsidRPr="00F37E8C" w:rsidRDefault="00F37E8C" w:rsidP="00F37E8C">
      <w:pPr>
        <w:numPr>
          <w:ilvl w:val="0"/>
          <w:numId w:val="5"/>
        </w:numPr>
      </w:pPr>
      <w:r w:rsidRPr="00F37E8C">
        <w:t>Stål og epoxy bliver hurtigt grimt</w:t>
      </w:r>
      <w:r>
        <w:t xml:space="preserve"> </w:t>
      </w:r>
      <w:r w:rsidRPr="00F37E8C">
        <w:t xml:space="preserve">- brug porcelænskummer og </w:t>
      </w:r>
      <w:r w:rsidR="00E50158">
        <w:t>guvlv</w:t>
      </w:r>
      <w:r w:rsidRPr="00F37E8C">
        <w:t>fliser</w:t>
      </w:r>
    </w:p>
    <w:p w14:paraId="40A27B27" w14:textId="4473B33E" w:rsidR="00F37E8C" w:rsidRDefault="00F37E8C" w:rsidP="00F37E8C">
      <w:pPr>
        <w:numPr>
          <w:ilvl w:val="0"/>
          <w:numId w:val="5"/>
        </w:numPr>
      </w:pPr>
      <w:r w:rsidRPr="00F37E8C">
        <w:t xml:space="preserve">Ingen låg på toilettet, kun </w:t>
      </w:r>
      <w:proofErr w:type="spellStart"/>
      <w:r w:rsidRPr="00F37E8C">
        <w:t>sæderingen</w:t>
      </w:r>
      <w:proofErr w:type="spellEnd"/>
    </w:p>
    <w:p w14:paraId="25B028F7" w14:textId="6906220B" w:rsidR="00F37E8C" w:rsidRPr="00F37E8C" w:rsidRDefault="001C7F62" w:rsidP="00F37E8C">
      <w:pPr>
        <w:numPr>
          <w:ilvl w:val="0"/>
          <w:numId w:val="5"/>
        </w:numPr>
      </w:pPr>
      <w:r>
        <w:t>Store papirruller i kraftige stålbeholdere er bedst</w:t>
      </w:r>
    </w:p>
    <w:p w14:paraId="345B6F65" w14:textId="1853F368" w:rsidR="00F37E8C" w:rsidRPr="00F37E8C" w:rsidRDefault="001C7F62" w:rsidP="00F37E8C">
      <w:pPr>
        <w:numPr>
          <w:ilvl w:val="0"/>
          <w:numId w:val="5"/>
        </w:numPr>
      </w:pPr>
      <w:r>
        <w:t>H</w:t>
      </w:r>
      <w:r w:rsidR="00F37E8C" w:rsidRPr="00F37E8C">
        <w:t xml:space="preserve">øje lyde </w:t>
      </w:r>
      <w:r w:rsidR="00EF2E5E">
        <w:t xml:space="preserve">og åben dør </w:t>
      </w:r>
      <w:r w:rsidR="00F37E8C" w:rsidRPr="00F37E8C">
        <w:t>efter 20 minutters ophold</w:t>
      </w:r>
      <w:r w:rsidR="00F37E8C">
        <w:t xml:space="preserve"> holder hjemløse og narkomaner væk</w:t>
      </w:r>
    </w:p>
    <w:p w14:paraId="32CD4292" w14:textId="6C79DA72" w:rsidR="00F37E8C" w:rsidRDefault="00F37E8C" w:rsidP="00F37E8C">
      <w:pPr>
        <w:numPr>
          <w:ilvl w:val="0"/>
          <w:numId w:val="5"/>
        </w:numPr>
      </w:pPr>
      <w:r w:rsidRPr="00F37E8C">
        <w:t>Betalingskort har afløst mønterne</w:t>
      </w:r>
      <w:r>
        <w:t xml:space="preserve"> – lige som i butikkerne</w:t>
      </w:r>
    </w:p>
    <w:p w14:paraId="19BE406D" w14:textId="216B12B4" w:rsidR="00F37E8C" w:rsidRPr="00F37E8C" w:rsidRDefault="00EF2E5E" w:rsidP="00F37E8C">
      <w:pPr>
        <w:numPr>
          <w:ilvl w:val="0"/>
          <w:numId w:val="5"/>
        </w:numPr>
      </w:pPr>
      <w:r>
        <w:t>For hver 5-krone kan man kun låse døren én gang</w:t>
      </w:r>
    </w:p>
    <w:p w14:paraId="077F9C75" w14:textId="0EB57F95" w:rsidR="00F37E8C" w:rsidRDefault="00F37E8C" w:rsidP="00F37E8C">
      <w:pPr>
        <w:numPr>
          <w:ilvl w:val="0"/>
          <w:numId w:val="5"/>
        </w:numPr>
      </w:pPr>
      <w:r w:rsidRPr="00F37E8C">
        <w:t>Opkald til central videovagt kan også åbne døre</w:t>
      </w:r>
      <w:r>
        <w:t>, hvis man ikke har kort.</w:t>
      </w:r>
    </w:p>
    <w:p w14:paraId="63EC3B50" w14:textId="78AC5123" w:rsidR="001C7F62" w:rsidRDefault="001C7F62" w:rsidP="001C7F62"/>
    <w:p w14:paraId="05B1AD32" w14:textId="240B4D1A" w:rsidR="001C7F62" w:rsidRDefault="001C7F62" w:rsidP="001C7F62">
      <w:r>
        <w:t>DSB har nedlagt alle toiletter på de mindre stationer og henviser til togene, hvor der er flere daglige rengøringer af toiletterne.</w:t>
      </w:r>
    </w:p>
    <w:p w14:paraId="60999F1B" w14:textId="05A53B26" w:rsidR="001C7F62" w:rsidRDefault="001C7F62" w:rsidP="001C7F62">
      <w:r>
        <w:t>Kontakt:    Peter Rasmussen</w:t>
      </w:r>
      <w:r w:rsidR="00EF2E5E">
        <w:t>, regionskoordinator i DSB Ejendomme, 24 68 04 40</w:t>
      </w:r>
    </w:p>
    <w:p w14:paraId="3BEAAEA3" w14:textId="353A8898" w:rsidR="00F37E8C" w:rsidRDefault="00F37E8C" w:rsidP="00F37E8C"/>
    <w:p w14:paraId="2196FFD8" w14:textId="28D8EC2B" w:rsidR="00F37E8C" w:rsidRDefault="00F37E8C" w:rsidP="00F37E8C">
      <w:pPr>
        <w:rPr>
          <w:b/>
          <w:bCs/>
        </w:rPr>
      </w:pPr>
      <w:r>
        <w:rPr>
          <w:b/>
          <w:bCs/>
        </w:rPr>
        <w:t>Kommunens egen rengøringsplan</w:t>
      </w:r>
    </w:p>
    <w:p w14:paraId="24E902F7" w14:textId="3AD64669" w:rsidR="00F37E8C" w:rsidRDefault="00F37E8C" w:rsidP="00F37E8C">
      <w:r>
        <w:t>Se næste side</w:t>
      </w:r>
    </w:p>
    <w:p w14:paraId="4957EC4E" w14:textId="77777777" w:rsidR="00F37E8C" w:rsidRDefault="00F37E8C">
      <w:r>
        <w:br w:type="page"/>
      </w:r>
    </w:p>
    <w:tbl>
      <w:tblPr>
        <w:tblW w:w="9603" w:type="dxa"/>
        <w:tblInd w:w="45" w:type="dxa"/>
        <w:tblLayout w:type="fixed"/>
        <w:tblCellMar>
          <w:left w:w="0" w:type="dxa"/>
          <w:right w:w="0" w:type="dxa"/>
        </w:tblCellMar>
        <w:tblLook w:val="04A0" w:firstRow="1" w:lastRow="0" w:firstColumn="1" w:lastColumn="0" w:noHBand="0" w:noVBand="1"/>
      </w:tblPr>
      <w:tblGrid>
        <w:gridCol w:w="9"/>
        <w:gridCol w:w="768"/>
        <w:gridCol w:w="1113"/>
        <w:gridCol w:w="1314"/>
        <w:gridCol w:w="545"/>
        <w:gridCol w:w="234"/>
        <w:gridCol w:w="914"/>
        <w:gridCol w:w="182"/>
        <w:gridCol w:w="57"/>
        <w:gridCol w:w="610"/>
        <w:gridCol w:w="338"/>
        <w:gridCol w:w="404"/>
        <w:gridCol w:w="270"/>
        <w:gridCol w:w="921"/>
        <w:gridCol w:w="20"/>
        <w:gridCol w:w="20"/>
        <w:gridCol w:w="102"/>
        <w:gridCol w:w="88"/>
        <w:gridCol w:w="115"/>
        <w:gridCol w:w="53"/>
        <w:gridCol w:w="126"/>
        <w:gridCol w:w="317"/>
        <w:gridCol w:w="51"/>
        <w:gridCol w:w="153"/>
        <w:gridCol w:w="75"/>
        <w:gridCol w:w="80"/>
        <w:gridCol w:w="31"/>
        <w:gridCol w:w="34"/>
        <w:gridCol w:w="73"/>
        <w:gridCol w:w="371"/>
        <w:gridCol w:w="27"/>
        <w:gridCol w:w="94"/>
        <w:gridCol w:w="61"/>
        <w:gridCol w:w="13"/>
        <w:gridCol w:w="20"/>
      </w:tblGrid>
      <w:tr w:rsidR="00F37E8C" w:rsidRPr="00F37E8C" w14:paraId="34E5BDCA" w14:textId="77777777" w:rsidTr="001D3AB6">
        <w:trPr>
          <w:gridBefore w:val="1"/>
          <w:wBefore w:w="10" w:type="dxa"/>
          <w:trHeight w:val="270"/>
        </w:trPr>
        <w:tc>
          <w:tcPr>
            <w:tcW w:w="5079" w:type="dxa"/>
            <w:gridSpan w:val="7"/>
            <w:tcBorders>
              <w:top w:val="single" w:sz="8" w:space="0" w:color="auto"/>
              <w:left w:val="single" w:sz="8" w:space="0" w:color="auto"/>
              <w:bottom w:val="single" w:sz="8" w:space="0" w:color="auto"/>
              <w:right w:val="single" w:sz="8" w:space="0" w:color="000000"/>
            </w:tcBorders>
            <w:shd w:val="clear" w:color="auto" w:fill="EDEDED"/>
            <w:tcMar>
              <w:top w:w="0" w:type="dxa"/>
              <w:left w:w="70" w:type="dxa"/>
              <w:bottom w:w="0" w:type="dxa"/>
              <w:right w:w="70" w:type="dxa"/>
            </w:tcMar>
            <w:vAlign w:val="center"/>
            <w:hideMark/>
          </w:tcPr>
          <w:p w14:paraId="0BC40D70" w14:textId="77777777" w:rsidR="00F37E8C" w:rsidRPr="00F37E8C" w:rsidRDefault="00F37E8C" w:rsidP="00F37E8C">
            <w:pPr>
              <w:spacing w:after="0" w:line="253" w:lineRule="atLeast"/>
              <w:ind w:right="504"/>
              <w:jc w:val="center"/>
              <w:rPr>
                <w:rFonts w:ascii="Calibri" w:eastAsia="Times New Roman" w:hAnsi="Calibri" w:cs="Calibri"/>
                <w:lang w:eastAsia="da-DK"/>
              </w:rPr>
            </w:pPr>
            <w:r w:rsidRPr="00F37E8C">
              <w:rPr>
                <w:rFonts w:ascii="Verdana" w:eastAsia="Times New Roman" w:hAnsi="Verdana" w:cs="Calibri"/>
                <w:b/>
                <w:bCs/>
                <w:sz w:val="16"/>
                <w:szCs w:val="16"/>
                <w:lang w:eastAsia="da-DK"/>
              </w:rPr>
              <w:lastRenderedPageBreak/>
              <w:t>Offentlige toiletter Helsingør Kommune</w:t>
            </w:r>
          </w:p>
        </w:tc>
        <w:tc>
          <w:tcPr>
            <w:tcW w:w="4484" w:type="dxa"/>
            <w:gridSpan w:val="25"/>
            <w:tcBorders>
              <w:top w:val="single" w:sz="8" w:space="0" w:color="auto"/>
              <w:left w:val="nil"/>
              <w:bottom w:val="single" w:sz="8" w:space="0" w:color="auto"/>
              <w:right w:val="single" w:sz="8" w:space="0" w:color="auto"/>
            </w:tcBorders>
            <w:shd w:val="clear" w:color="auto" w:fill="EDEDED"/>
            <w:tcMar>
              <w:top w:w="0" w:type="dxa"/>
              <w:left w:w="70" w:type="dxa"/>
              <w:bottom w:w="0" w:type="dxa"/>
              <w:right w:w="70" w:type="dxa"/>
            </w:tcMar>
            <w:vAlign w:val="center"/>
            <w:hideMark/>
          </w:tcPr>
          <w:p w14:paraId="7B4438AE" w14:textId="77777777" w:rsidR="00F37E8C" w:rsidRPr="00F37E8C" w:rsidRDefault="00F37E8C" w:rsidP="00F37E8C">
            <w:pPr>
              <w:spacing w:after="0" w:line="253" w:lineRule="atLeast"/>
              <w:ind w:right="614"/>
              <w:jc w:val="center"/>
              <w:rPr>
                <w:rFonts w:ascii="Calibri" w:eastAsia="Times New Roman" w:hAnsi="Calibri" w:cs="Calibri"/>
                <w:lang w:eastAsia="da-DK"/>
              </w:rPr>
            </w:pPr>
            <w:r w:rsidRPr="00F37E8C">
              <w:rPr>
                <w:rFonts w:ascii="Verdana" w:eastAsia="Times New Roman" w:hAnsi="Verdana" w:cs="Calibri"/>
                <w:b/>
                <w:bCs/>
                <w:sz w:val="16"/>
                <w:szCs w:val="16"/>
                <w:lang w:eastAsia="da-DK"/>
              </w:rPr>
              <w:t>Sæson</w:t>
            </w:r>
          </w:p>
        </w:tc>
        <w:tc>
          <w:tcPr>
            <w:tcW w:w="30" w:type="dxa"/>
            <w:gridSpan w:val="2"/>
            <w:tcBorders>
              <w:top w:val="nil"/>
              <w:left w:val="nil"/>
              <w:bottom w:val="nil"/>
              <w:right w:val="nil"/>
            </w:tcBorders>
            <w:vAlign w:val="center"/>
            <w:hideMark/>
          </w:tcPr>
          <w:p w14:paraId="033F77DB" w14:textId="77777777" w:rsidR="00F37E8C" w:rsidRPr="00F37E8C" w:rsidRDefault="00F37E8C" w:rsidP="00F37E8C">
            <w:pPr>
              <w:spacing w:after="0" w:line="240" w:lineRule="auto"/>
              <w:rPr>
                <w:rFonts w:ascii="Calibri" w:eastAsia="Times New Roman" w:hAnsi="Calibri" w:cs="Calibri"/>
                <w:lang w:eastAsia="da-DK"/>
              </w:rPr>
            </w:pPr>
            <w:r w:rsidRPr="00F37E8C">
              <w:rPr>
                <w:rFonts w:ascii="Calibri" w:eastAsia="Times New Roman" w:hAnsi="Calibri" w:cs="Calibri"/>
                <w:lang w:eastAsia="da-DK"/>
              </w:rPr>
              <w:t> </w:t>
            </w:r>
          </w:p>
        </w:tc>
      </w:tr>
      <w:tr w:rsidR="00F37E8C" w:rsidRPr="00F37E8C" w14:paraId="3B488AB9" w14:textId="77777777" w:rsidTr="001D3AB6">
        <w:trPr>
          <w:gridBefore w:val="1"/>
          <w:gridAfter w:val="2"/>
          <w:wBefore w:w="10" w:type="dxa"/>
          <w:wAfter w:w="30" w:type="dxa"/>
          <w:trHeight w:val="525"/>
        </w:trPr>
        <w:tc>
          <w:tcPr>
            <w:tcW w:w="1886" w:type="dxa"/>
            <w:gridSpan w:val="2"/>
            <w:tcBorders>
              <w:top w:val="nil"/>
              <w:left w:val="single" w:sz="8" w:space="0" w:color="auto"/>
              <w:bottom w:val="single" w:sz="8" w:space="0" w:color="auto"/>
              <w:right w:val="single" w:sz="8" w:space="0" w:color="auto"/>
            </w:tcBorders>
            <w:shd w:val="clear" w:color="auto" w:fill="EDEDED"/>
            <w:tcMar>
              <w:top w:w="0" w:type="dxa"/>
              <w:left w:w="70" w:type="dxa"/>
              <w:bottom w:w="0" w:type="dxa"/>
              <w:right w:w="70" w:type="dxa"/>
            </w:tcMar>
            <w:vAlign w:val="center"/>
            <w:hideMark/>
          </w:tcPr>
          <w:p w14:paraId="6CAEAED2"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b/>
                <w:bCs/>
                <w:sz w:val="16"/>
                <w:szCs w:val="16"/>
                <w:lang w:eastAsia="da-DK"/>
              </w:rPr>
              <w:t>Lokalitet</w:t>
            </w:r>
          </w:p>
        </w:tc>
        <w:tc>
          <w:tcPr>
            <w:tcW w:w="1862"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0475A73A"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b/>
                <w:bCs/>
                <w:sz w:val="16"/>
                <w:szCs w:val="16"/>
                <w:lang w:eastAsia="da-DK"/>
              </w:rPr>
              <w:t> </w:t>
            </w:r>
          </w:p>
        </w:tc>
        <w:tc>
          <w:tcPr>
            <w:tcW w:w="1149"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309D1624"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b/>
                <w:bCs/>
                <w:sz w:val="16"/>
                <w:szCs w:val="16"/>
                <w:lang w:eastAsia="da-DK"/>
              </w:rPr>
              <w:t>By</w:t>
            </w:r>
          </w:p>
        </w:tc>
        <w:tc>
          <w:tcPr>
            <w:tcW w:w="850" w:type="dxa"/>
            <w:gridSpan w:val="3"/>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15673427" w14:textId="77777777" w:rsidR="00F37E8C" w:rsidRPr="00F37E8C" w:rsidRDefault="00F37E8C" w:rsidP="00F37E8C">
            <w:pPr>
              <w:spacing w:after="0" w:line="253" w:lineRule="atLeast"/>
              <w:jc w:val="center"/>
              <w:rPr>
                <w:rFonts w:ascii="Calibri" w:eastAsia="Times New Roman" w:hAnsi="Calibri" w:cs="Calibri"/>
                <w:lang w:eastAsia="da-DK"/>
              </w:rPr>
            </w:pPr>
            <w:r w:rsidRPr="00F37E8C">
              <w:rPr>
                <w:rFonts w:ascii="Verdana" w:eastAsia="Times New Roman" w:hAnsi="Verdana" w:cs="Calibri"/>
                <w:b/>
                <w:bCs/>
                <w:sz w:val="16"/>
                <w:szCs w:val="16"/>
                <w:lang w:eastAsia="da-DK"/>
              </w:rPr>
              <w:t>Fra</w:t>
            </w:r>
          </w:p>
        </w:tc>
        <w:tc>
          <w:tcPr>
            <w:tcW w:w="743"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3348842D" w14:textId="77777777" w:rsidR="00F37E8C" w:rsidRPr="00F37E8C" w:rsidRDefault="00F37E8C" w:rsidP="00F37E8C">
            <w:pPr>
              <w:spacing w:after="0" w:line="253" w:lineRule="atLeast"/>
              <w:jc w:val="center"/>
              <w:rPr>
                <w:rFonts w:ascii="Calibri" w:eastAsia="Times New Roman" w:hAnsi="Calibri" w:cs="Calibri"/>
                <w:lang w:eastAsia="da-DK"/>
              </w:rPr>
            </w:pPr>
            <w:r w:rsidRPr="00F37E8C">
              <w:rPr>
                <w:rFonts w:ascii="Verdana" w:eastAsia="Times New Roman" w:hAnsi="Verdana" w:cs="Calibri"/>
                <w:b/>
                <w:bCs/>
                <w:sz w:val="16"/>
                <w:szCs w:val="16"/>
                <w:lang w:eastAsia="da-DK"/>
              </w:rPr>
              <w:t>Til</w:t>
            </w:r>
          </w:p>
        </w:tc>
        <w:tc>
          <w:tcPr>
            <w:tcW w:w="1579" w:type="dxa"/>
            <w:gridSpan w:val="8"/>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00037B2F" w14:textId="77777777" w:rsidR="00F37E8C" w:rsidRPr="00F37E8C" w:rsidRDefault="00F37E8C" w:rsidP="00F37E8C">
            <w:pPr>
              <w:spacing w:after="0" w:line="253" w:lineRule="atLeast"/>
              <w:jc w:val="center"/>
              <w:rPr>
                <w:rFonts w:ascii="Calibri" w:eastAsia="Times New Roman" w:hAnsi="Calibri" w:cs="Calibri"/>
                <w:lang w:eastAsia="da-DK"/>
              </w:rPr>
            </w:pPr>
            <w:r w:rsidRPr="00F37E8C">
              <w:rPr>
                <w:rFonts w:ascii="Verdana" w:eastAsia="Times New Roman" w:hAnsi="Verdana" w:cs="Calibri"/>
                <w:b/>
                <w:bCs/>
                <w:sz w:val="16"/>
                <w:szCs w:val="16"/>
                <w:lang w:eastAsia="da-DK"/>
              </w:rPr>
              <w:t>Dage/år/</w:t>
            </w:r>
            <w:proofErr w:type="spellStart"/>
            <w:r w:rsidRPr="00F37E8C">
              <w:rPr>
                <w:rFonts w:ascii="Verdana" w:eastAsia="Times New Roman" w:hAnsi="Verdana" w:cs="Calibri"/>
                <w:b/>
                <w:bCs/>
                <w:sz w:val="16"/>
                <w:szCs w:val="16"/>
                <w:lang w:eastAsia="da-DK"/>
              </w:rPr>
              <w:t>reng</w:t>
            </w:r>
            <w:proofErr w:type="spellEnd"/>
            <w:r w:rsidRPr="00F37E8C">
              <w:rPr>
                <w:rFonts w:ascii="Verdana" w:eastAsia="Times New Roman" w:hAnsi="Verdana" w:cs="Calibri"/>
                <w:b/>
                <w:bCs/>
                <w:sz w:val="16"/>
                <w:szCs w:val="16"/>
                <w:lang w:eastAsia="da-DK"/>
              </w:rPr>
              <w:t>.</w:t>
            </w:r>
          </w:p>
        </w:tc>
        <w:tc>
          <w:tcPr>
            <w:tcW w:w="1433" w:type="dxa"/>
            <w:gridSpan w:val="12"/>
            <w:tcBorders>
              <w:top w:val="nil"/>
              <w:left w:val="nil"/>
              <w:bottom w:val="single" w:sz="8" w:space="0" w:color="auto"/>
              <w:right w:val="single" w:sz="8" w:space="0" w:color="auto"/>
            </w:tcBorders>
            <w:shd w:val="clear" w:color="auto" w:fill="DBDBDB"/>
            <w:tcMar>
              <w:top w:w="0" w:type="dxa"/>
              <w:left w:w="70" w:type="dxa"/>
              <w:bottom w:w="0" w:type="dxa"/>
              <w:right w:w="70" w:type="dxa"/>
            </w:tcMar>
            <w:hideMark/>
          </w:tcPr>
          <w:p w14:paraId="20995C78" w14:textId="77777777" w:rsidR="00F37E8C" w:rsidRPr="00F37E8C" w:rsidRDefault="00F37E8C" w:rsidP="00F37E8C">
            <w:pPr>
              <w:spacing w:after="0" w:line="253" w:lineRule="atLeast"/>
              <w:jc w:val="center"/>
              <w:rPr>
                <w:rFonts w:ascii="Calibri" w:eastAsia="Times New Roman" w:hAnsi="Calibri" w:cs="Calibri"/>
                <w:lang w:eastAsia="da-DK"/>
              </w:rPr>
            </w:pPr>
            <w:r w:rsidRPr="00F37E8C">
              <w:rPr>
                <w:rFonts w:ascii="Verdana" w:eastAsia="Times New Roman" w:hAnsi="Verdana" w:cs="Calibri"/>
                <w:b/>
                <w:bCs/>
                <w:sz w:val="16"/>
                <w:szCs w:val="16"/>
                <w:lang w:eastAsia="da-DK"/>
              </w:rPr>
              <w:t> </w:t>
            </w:r>
          </w:p>
          <w:p w14:paraId="367D2962" w14:textId="77777777" w:rsidR="00F37E8C" w:rsidRPr="00F37E8C" w:rsidRDefault="00F37E8C" w:rsidP="00F37E8C">
            <w:pPr>
              <w:spacing w:after="0" w:line="253" w:lineRule="atLeast"/>
              <w:jc w:val="center"/>
              <w:rPr>
                <w:rFonts w:ascii="Calibri" w:eastAsia="Times New Roman" w:hAnsi="Calibri" w:cs="Calibri"/>
                <w:lang w:eastAsia="da-DK"/>
              </w:rPr>
            </w:pPr>
            <w:r w:rsidRPr="00F37E8C">
              <w:rPr>
                <w:rFonts w:ascii="Verdana" w:eastAsia="Times New Roman" w:hAnsi="Verdana" w:cs="Calibri"/>
                <w:b/>
                <w:bCs/>
                <w:sz w:val="16"/>
                <w:szCs w:val="16"/>
                <w:lang w:eastAsia="da-DK"/>
              </w:rPr>
              <w:t>Antal bad/toiletter/</w:t>
            </w:r>
          </w:p>
          <w:p w14:paraId="7AA96855" w14:textId="77777777" w:rsidR="00F37E8C" w:rsidRPr="00F37E8C" w:rsidRDefault="00F37E8C" w:rsidP="00F37E8C">
            <w:pPr>
              <w:spacing w:after="0" w:line="253" w:lineRule="atLeast"/>
              <w:jc w:val="center"/>
              <w:rPr>
                <w:rFonts w:ascii="Calibri" w:eastAsia="Times New Roman" w:hAnsi="Calibri" w:cs="Calibri"/>
                <w:lang w:eastAsia="da-DK"/>
              </w:rPr>
            </w:pPr>
            <w:r w:rsidRPr="00F37E8C">
              <w:rPr>
                <w:rFonts w:ascii="Verdana" w:eastAsia="Times New Roman" w:hAnsi="Verdana" w:cs="Calibri"/>
                <w:b/>
                <w:bCs/>
                <w:sz w:val="16"/>
                <w:szCs w:val="16"/>
                <w:lang w:eastAsia="da-DK"/>
              </w:rPr>
              <w:t>pissoir</w:t>
            </w:r>
          </w:p>
        </w:tc>
        <w:tc>
          <w:tcPr>
            <w:tcW w:w="61" w:type="dxa"/>
            <w:tcBorders>
              <w:top w:val="nil"/>
              <w:left w:val="nil"/>
              <w:bottom w:val="nil"/>
              <w:right w:val="nil"/>
            </w:tcBorders>
            <w:vAlign w:val="center"/>
            <w:hideMark/>
          </w:tcPr>
          <w:p w14:paraId="50147139" w14:textId="77777777" w:rsidR="00F37E8C" w:rsidRPr="00F37E8C" w:rsidRDefault="00F37E8C" w:rsidP="00F37E8C">
            <w:pPr>
              <w:spacing w:after="0" w:line="240" w:lineRule="auto"/>
              <w:rPr>
                <w:rFonts w:ascii="Calibri" w:eastAsia="Times New Roman" w:hAnsi="Calibri" w:cs="Calibri"/>
                <w:lang w:eastAsia="da-DK"/>
              </w:rPr>
            </w:pPr>
            <w:r w:rsidRPr="00F37E8C">
              <w:rPr>
                <w:rFonts w:ascii="Calibri" w:eastAsia="Times New Roman" w:hAnsi="Calibri" w:cs="Calibri"/>
                <w:lang w:eastAsia="da-DK"/>
              </w:rPr>
              <w:t> </w:t>
            </w:r>
          </w:p>
        </w:tc>
      </w:tr>
      <w:tr w:rsidR="00F37E8C" w:rsidRPr="00F37E8C" w14:paraId="7107A5EB" w14:textId="77777777" w:rsidTr="001D3AB6">
        <w:trPr>
          <w:gridBefore w:val="1"/>
          <w:gridAfter w:val="2"/>
          <w:wBefore w:w="10" w:type="dxa"/>
          <w:wAfter w:w="30" w:type="dxa"/>
          <w:trHeight w:val="255"/>
        </w:trPr>
        <w:tc>
          <w:tcPr>
            <w:tcW w:w="1886" w:type="dxa"/>
            <w:gridSpan w:val="2"/>
            <w:tcBorders>
              <w:top w:val="nil"/>
              <w:left w:val="single" w:sz="8" w:space="0" w:color="auto"/>
              <w:bottom w:val="single" w:sz="8" w:space="0" w:color="auto"/>
              <w:right w:val="single" w:sz="8" w:space="0" w:color="auto"/>
            </w:tcBorders>
            <w:shd w:val="clear" w:color="auto" w:fill="EDEDED"/>
            <w:tcMar>
              <w:top w:w="0" w:type="dxa"/>
              <w:left w:w="70" w:type="dxa"/>
              <w:bottom w:w="0" w:type="dxa"/>
              <w:right w:w="70" w:type="dxa"/>
            </w:tcMar>
            <w:vAlign w:val="center"/>
            <w:hideMark/>
          </w:tcPr>
          <w:p w14:paraId="68FEAE13"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Stjernegade</w:t>
            </w:r>
          </w:p>
        </w:tc>
        <w:tc>
          <w:tcPr>
            <w:tcW w:w="1862"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0D690B10"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Stjernegade 21</w:t>
            </w:r>
          </w:p>
        </w:tc>
        <w:tc>
          <w:tcPr>
            <w:tcW w:w="1149"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11DA1778"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Helsingør</w:t>
            </w:r>
          </w:p>
        </w:tc>
        <w:tc>
          <w:tcPr>
            <w:tcW w:w="850" w:type="dxa"/>
            <w:gridSpan w:val="3"/>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76C301F9"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01-jan</w:t>
            </w:r>
          </w:p>
        </w:tc>
        <w:tc>
          <w:tcPr>
            <w:tcW w:w="743"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322FB42E"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31-dec</w:t>
            </w:r>
          </w:p>
        </w:tc>
        <w:tc>
          <w:tcPr>
            <w:tcW w:w="1579" w:type="dxa"/>
            <w:gridSpan w:val="8"/>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6B2012F6" w14:textId="77777777" w:rsidR="00F37E8C" w:rsidRPr="00F37E8C" w:rsidRDefault="00F37E8C" w:rsidP="00F37E8C">
            <w:pPr>
              <w:spacing w:after="0" w:line="253" w:lineRule="atLeast"/>
              <w:jc w:val="center"/>
              <w:rPr>
                <w:rFonts w:ascii="Calibri" w:eastAsia="Times New Roman" w:hAnsi="Calibri" w:cs="Calibri"/>
                <w:lang w:eastAsia="da-DK"/>
              </w:rPr>
            </w:pPr>
            <w:r w:rsidRPr="00F37E8C">
              <w:rPr>
                <w:rFonts w:ascii="Verdana" w:eastAsia="Times New Roman" w:hAnsi="Verdana" w:cs="Calibri"/>
                <w:sz w:val="16"/>
                <w:szCs w:val="16"/>
                <w:lang w:eastAsia="da-DK"/>
              </w:rPr>
              <w:t>365, 2*dg.</w:t>
            </w:r>
          </w:p>
        </w:tc>
        <w:tc>
          <w:tcPr>
            <w:tcW w:w="1433" w:type="dxa"/>
            <w:gridSpan w:val="12"/>
            <w:tcBorders>
              <w:top w:val="nil"/>
              <w:left w:val="nil"/>
              <w:bottom w:val="single" w:sz="8" w:space="0" w:color="auto"/>
              <w:right w:val="single" w:sz="8" w:space="0" w:color="auto"/>
            </w:tcBorders>
            <w:shd w:val="clear" w:color="auto" w:fill="DBDBDB"/>
            <w:tcMar>
              <w:top w:w="0" w:type="dxa"/>
              <w:left w:w="70" w:type="dxa"/>
              <w:bottom w:w="0" w:type="dxa"/>
              <w:right w:w="70" w:type="dxa"/>
            </w:tcMar>
            <w:hideMark/>
          </w:tcPr>
          <w:p w14:paraId="488467CB"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9</w:t>
            </w:r>
          </w:p>
        </w:tc>
        <w:tc>
          <w:tcPr>
            <w:tcW w:w="61" w:type="dxa"/>
            <w:tcBorders>
              <w:top w:val="nil"/>
              <w:left w:val="nil"/>
              <w:bottom w:val="nil"/>
              <w:right w:val="nil"/>
            </w:tcBorders>
            <w:vAlign w:val="center"/>
            <w:hideMark/>
          </w:tcPr>
          <w:p w14:paraId="1A8EBD7A" w14:textId="77777777" w:rsidR="00F37E8C" w:rsidRPr="00F37E8C" w:rsidRDefault="00F37E8C" w:rsidP="00F37E8C">
            <w:pPr>
              <w:spacing w:after="0" w:line="240" w:lineRule="auto"/>
              <w:rPr>
                <w:rFonts w:ascii="Calibri" w:eastAsia="Times New Roman" w:hAnsi="Calibri" w:cs="Calibri"/>
                <w:lang w:eastAsia="da-DK"/>
              </w:rPr>
            </w:pPr>
            <w:r w:rsidRPr="00F37E8C">
              <w:rPr>
                <w:rFonts w:ascii="Calibri" w:eastAsia="Times New Roman" w:hAnsi="Calibri" w:cs="Calibri"/>
                <w:lang w:eastAsia="da-DK"/>
              </w:rPr>
              <w:t> </w:t>
            </w:r>
          </w:p>
        </w:tc>
      </w:tr>
      <w:tr w:rsidR="00F37E8C" w:rsidRPr="00F37E8C" w14:paraId="6E0034BE" w14:textId="77777777" w:rsidTr="001D3AB6">
        <w:trPr>
          <w:gridBefore w:val="1"/>
          <w:gridAfter w:val="2"/>
          <w:wBefore w:w="10" w:type="dxa"/>
          <w:wAfter w:w="30" w:type="dxa"/>
          <w:trHeight w:val="510"/>
        </w:trPr>
        <w:tc>
          <w:tcPr>
            <w:tcW w:w="1886" w:type="dxa"/>
            <w:gridSpan w:val="2"/>
            <w:tcBorders>
              <w:top w:val="nil"/>
              <w:left w:val="single" w:sz="8" w:space="0" w:color="auto"/>
              <w:bottom w:val="single" w:sz="8" w:space="0" w:color="auto"/>
              <w:right w:val="single" w:sz="8" w:space="0" w:color="auto"/>
            </w:tcBorders>
            <w:shd w:val="clear" w:color="auto" w:fill="EDEDED"/>
            <w:tcMar>
              <w:top w:w="0" w:type="dxa"/>
              <w:left w:w="70" w:type="dxa"/>
              <w:bottom w:w="0" w:type="dxa"/>
              <w:right w:w="70" w:type="dxa"/>
            </w:tcMar>
            <w:vAlign w:val="center"/>
            <w:hideMark/>
          </w:tcPr>
          <w:p w14:paraId="4D7515D7"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Jarlens grund</w:t>
            </w:r>
          </w:p>
        </w:tc>
        <w:tc>
          <w:tcPr>
            <w:tcW w:w="1862"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1FD3C17C"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Ved Gl. Strandvej 217b</w:t>
            </w:r>
          </w:p>
        </w:tc>
        <w:tc>
          <w:tcPr>
            <w:tcW w:w="1149"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19B26680"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Espergærde</w:t>
            </w:r>
          </w:p>
        </w:tc>
        <w:tc>
          <w:tcPr>
            <w:tcW w:w="850" w:type="dxa"/>
            <w:gridSpan w:val="3"/>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6C12F5AB"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01-maj</w:t>
            </w:r>
          </w:p>
        </w:tc>
        <w:tc>
          <w:tcPr>
            <w:tcW w:w="743"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2E6791AA"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15-sep</w:t>
            </w:r>
          </w:p>
        </w:tc>
        <w:tc>
          <w:tcPr>
            <w:tcW w:w="1579" w:type="dxa"/>
            <w:gridSpan w:val="8"/>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564BFA01" w14:textId="77777777" w:rsidR="00F37E8C" w:rsidRPr="00F37E8C" w:rsidRDefault="00F37E8C" w:rsidP="00F37E8C">
            <w:pPr>
              <w:spacing w:after="0" w:line="253" w:lineRule="atLeast"/>
              <w:jc w:val="center"/>
              <w:rPr>
                <w:rFonts w:ascii="Calibri" w:eastAsia="Times New Roman" w:hAnsi="Calibri" w:cs="Calibri"/>
                <w:lang w:eastAsia="da-DK"/>
              </w:rPr>
            </w:pPr>
            <w:r w:rsidRPr="00F37E8C">
              <w:rPr>
                <w:rFonts w:ascii="Verdana" w:eastAsia="Times New Roman" w:hAnsi="Verdana" w:cs="Calibri"/>
                <w:sz w:val="16"/>
                <w:szCs w:val="16"/>
                <w:lang w:eastAsia="da-DK"/>
              </w:rPr>
              <w:t>138, 2*dg.</w:t>
            </w:r>
          </w:p>
        </w:tc>
        <w:tc>
          <w:tcPr>
            <w:tcW w:w="1433" w:type="dxa"/>
            <w:gridSpan w:val="12"/>
            <w:tcBorders>
              <w:top w:val="nil"/>
              <w:left w:val="nil"/>
              <w:bottom w:val="single" w:sz="8" w:space="0" w:color="auto"/>
              <w:right w:val="single" w:sz="8" w:space="0" w:color="auto"/>
            </w:tcBorders>
            <w:shd w:val="clear" w:color="auto" w:fill="DBDBDB"/>
            <w:tcMar>
              <w:top w:w="0" w:type="dxa"/>
              <w:left w:w="70" w:type="dxa"/>
              <w:bottom w:w="0" w:type="dxa"/>
              <w:right w:w="70" w:type="dxa"/>
            </w:tcMar>
            <w:hideMark/>
          </w:tcPr>
          <w:p w14:paraId="3BC2CAA3"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2</w:t>
            </w:r>
          </w:p>
        </w:tc>
        <w:tc>
          <w:tcPr>
            <w:tcW w:w="61" w:type="dxa"/>
            <w:tcBorders>
              <w:top w:val="nil"/>
              <w:left w:val="nil"/>
              <w:bottom w:val="nil"/>
              <w:right w:val="nil"/>
            </w:tcBorders>
            <w:vAlign w:val="center"/>
            <w:hideMark/>
          </w:tcPr>
          <w:p w14:paraId="3AE493A0" w14:textId="77777777" w:rsidR="00F37E8C" w:rsidRPr="00F37E8C" w:rsidRDefault="00F37E8C" w:rsidP="00F37E8C">
            <w:pPr>
              <w:spacing w:after="0" w:line="240" w:lineRule="auto"/>
              <w:rPr>
                <w:rFonts w:ascii="Calibri" w:eastAsia="Times New Roman" w:hAnsi="Calibri" w:cs="Calibri"/>
                <w:lang w:eastAsia="da-DK"/>
              </w:rPr>
            </w:pPr>
            <w:r w:rsidRPr="00F37E8C">
              <w:rPr>
                <w:rFonts w:ascii="Calibri" w:eastAsia="Times New Roman" w:hAnsi="Calibri" w:cs="Calibri"/>
                <w:lang w:eastAsia="da-DK"/>
              </w:rPr>
              <w:t> </w:t>
            </w:r>
          </w:p>
        </w:tc>
      </w:tr>
      <w:tr w:rsidR="00F37E8C" w:rsidRPr="00F37E8C" w14:paraId="03B3AEA3" w14:textId="77777777" w:rsidTr="001D3AB6">
        <w:trPr>
          <w:gridBefore w:val="1"/>
          <w:gridAfter w:val="2"/>
          <w:wBefore w:w="10" w:type="dxa"/>
          <w:wAfter w:w="30" w:type="dxa"/>
          <w:trHeight w:val="510"/>
        </w:trPr>
        <w:tc>
          <w:tcPr>
            <w:tcW w:w="1886" w:type="dxa"/>
            <w:gridSpan w:val="2"/>
            <w:tcBorders>
              <w:top w:val="nil"/>
              <w:left w:val="single" w:sz="8" w:space="0" w:color="auto"/>
              <w:bottom w:val="single" w:sz="8" w:space="0" w:color="auto"/>
              <w:right w:val="single" w:sz="8" w:space="0" w:color="auto"/>
            </w:tcBorders>
            <w:shd w:val="clear" w:color="auto" w:fill="EDEDED"/>
            <w:tcMar>
              <w:top w:w="0" w:type="dxa"/>
              <w:left w:w="70" w:type="dxa"/>
              <w:bottom w:w="0" w:type="dxa"/>
              <w:right w:w="70" w:type="dxa"/>
            </w:tcMar>
            <w:vAlign w:val="center"/>
            <w:hideMark/>
          </w:tcPr>
          <w:p w14:paraId="18F45224"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Skotterup Strand</w:t>
            </w:r>
          </w:p>
        </w:tc>
        <w:tc>
          <w:tcPr>
            <w:tcW w:w="1862"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6FFFDEF4"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Strandvejen 89x</w:t>
            </w:r>
          </w:p>
        </w:tc>
        <w:tc>
          <w:tcPr>
            <w:tcW w:w="1149"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46193977"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Snekkersten</w:t>
            </w:r>
          </w:p>
        </w:tc>
        <w:tc>
          <w:tcPr>
            <w:tcW w:w="850" w:type="dxa"/>
            <w:gridSpan w:val="3"/>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50BE69C3"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01-maj</w:t>
            </w:r>
          </w:p>
        </w:tc>
        <w:tc>
          <w:tcPr>
            <w:tcW w:w="743"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33EC4E62"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15-sep</w:t>
            </w:r>
          </w:p>
        </w:tc>
        <w:tc>
          <w:tcPr>
            <w:tcW w:w="1579" w:type="dxa"/>
            <w:gridSpan w:val="8"/>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0B87D8B3" w14:textId="77777777" w:rsidR="00F37E8C" w:rsidRPr="00F37E8C" w:rsidRDefault="00F37E8C" w:rsidP="00F37E8C">
            <w:pPr>
              <w:spacing w:after="0" w:line="253" w:lineRule="atLeast"/>
              <w:jc w:val="center"/>
              <w:rPr>
                <w:rFonts w:ascii="Calibri" w:eastAsia="Times New Roman" w:hAnsi="Calibri" w:cs="Calibri"/>
                <w:lang w:eastAsia="da-DK"/>
              </w:rPr>
            </w:pPr>
            <w:r w:rsidRPr="00F37E8C">
              <w:rPr>
                <w:rFonts w:ascii="Verdana" w:eastAsia="Times New Roman" w:hAnsi="Verdana" w:cs="Calibri"/>
                <w:sz w:val="16"/>
                <w:szCs w:val="16"/>
                <w:lang w:eastAsia="da-DK"/>
              </w:rPr>
              <w:t>138, 2*dg.</w:t>
            </w:r>
          </w:p>
        </w:tc>
        <w:tc>
          <w:tcPr>
            <w:tcW w:w="1433" w:type="dxa"/>
            <w:gridSpan w:val="12"/>
            <w:tcBorders>
              <w:top w:val="nil"/>
              <w:left w:val="nil"/>
              <w:bottom w:val="single" w:sz="8" w:space="0" w:color="auto"/>
              <w:right w:val="single" w:sz="8" w:space="0" w:color="auto"/>
            </w:tcBorders>
            <w:shd w:val="clear" w:color="auto" w:fill="DBDBDB"/>
            <w:tcMar>
              <w:top w:w="0" w:type="dxa"/>
              <w:left w:w="70" w:type="dxa"/>
              <w:bottom w:w="0" w:type="dxa"/>
              <w:right w:w="70" w:type="dxa"/>
            </w:tcMar>
            <w:hideMark/>
          </w:tcPr>
          <w:p w14:paraId="75910F5C"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2</w:t>
            </w:r>
          </w:p>
        </w:tc>
        <w:tc>
          <w:tcPr>
            <w:tcW w:w="61" w:type="dxa"/>
            <w:tcBorders>
              <w:top w:val="nil"/>
              <w:left w:val="nil"/>
              <w:bottom w:val="nil"/>
              <w:right w:val="nil"/>
            </w:tcBorders>
            <w:vAlign w:val="center"/>
            <w:hideMark/>
          </w:tcPr>
          <w:p w14:paraId="59072F70" w14:textId="77777777" w:rsidR="00F37E8C" w:rsidRPr="00F37E8C" w:rsidRDefault="00F37E8C" w:rsidP="00F37E8C">
            <w:pPr>
              <w:spacing w:after="0" w:line="240" w:lineRule="auto"/>
              <w:rPr>
                <w:rFonts w:ascii="Calibri" w:eastAsia="Times New Roman" w:hAnsi="Calibri" w:cs="Calibri"/>
                <w:lang w:eastAsia="da-DK"/>
              </w:rPr>
            </w:pPr>
            <w:r w:rsidRPr="00F37E8C">
              <w:rPr>
                <w:rFonts w:ascii="Calibri" w:eastAsia="Times New Roman" w:hAnsi="Calibri" w:cs="Calibri"/>
                <w:lang w:eastAsia="da-DK"/>
              </w:rPr>
              <w:t> </w:t>
            </w:r>
          </w:p>
        </w:tc>
      </w:tr>
      <w:tr w:rsidR="00F37E8C" w:rsidRPr="00F37E8C" w14:paraId="4EB5A3DB" w14:textId="77777777" w:rsidTr="001D3AB6">
        <w:trPr>
          <w:gridBefore w:val="1"/>
          <w:gridAfter w:val="2"/>
          <w:wBefore w:w="10" w:type="dxa"/>
          <w:wAfter w:w="30" w:type="dxa"/>
          <w:trHeight w:val="510"/>
        </w:trPr>
        <w:tc>
          <w:tcPr>
            <w:tcW w:w="1886" w:type="dxa"/>
            <w:gridSpan w:val="2"/>
            <w:tcBorders>
              <w:top w:val="nil"/>
              <w:left w:val="single" w:sz="8" w:space="0" w:color="auto"/>
              <w:bottom w:val="single" w:sz="8" w:space="0" w:color="auto"/>
              <w:right w:val="single" w:sz="8" w:space="0" w:color="auto"/>
            </w:tcBorders>
            <w:shd w:val="clear" w:color="auto" w:fill="EDEDED"/>
            <w:tcMar>
              <w:top w:w="0" w:type="dxa"/>
              <w:left w:w="70" w:type="dxa"/>
              <w:bottom w:w="0" w:type="dxa"/>
              <w:right w:w="70" w:type="dxa"/>
            </w:tcMar>
            <w:vAlign w:val="center"/>
            <w:hideMark/>
          </w:tcPr>
          <w:p w14:paraId="1F3F599D"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Sejlklubben Espergærde</w:t>
            </w:r>
          </w:p>
        </w:tc>
        <w:tc>
          <w:tcPr>
            <w:tcW w:w="1862"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5C5DB0ED"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Strandvejen 167a-b</w:t>
            </w:r>
          </w:p>
        </w:tc>
        <w:tc>
          <w:tcPr>
            <w:tcW w:w="1149"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11596C96"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Espergærde</w:t>
            </w:r>
          </w:p>
        </w:tc>
        <w:tc>
          <w:tcPr>
            <w:tcW w:w="850" w:type="dxa"/>
            <w:gridSpan w:val="3"/>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2EA76CF7"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01-maj</w:t>
            </w:r>
          </w:p>
        </w:tc>
        <w:tc>
          <w:tcPr>
            <w:tcW w:w="743"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680C1B97"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15-sep</w:t>
            </w:r>
          </w:p>
        </w:tc>
        <w:tc>
          <w:tcPr>
            <w:tcW w:w="1579" w:type="dxa"/>
            <w:gridSpan w:val="8"/>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338B6438" w14:textId="77777777" w:rsidR="00F37E8C" w:rsidRPr="00F37E8C" w:rsidRDefault="00F37E8C" w:rsidP="00F37E8C">
            <w:pPr>
              <w:spacing w:after="0" w:line="253" w:lineRule="atLeast"/>
              <w:jc w:val="center"/>
              <w:rPr>
                <w:rFonts w:ascii="Calibri" w:eastAsia="Times New Roman" w:hAnsi="Calibri" w:cs="Calibri"/>
                <w:lang w:eastAsia="da-DK"/>
              </w:rPr>
            </w:pPr>
            <w:r w:rsidRPr="00F37E8C">
              <w:rPr>
                <w:rFonts w:ascii="Verdana" w:eastAsia="Times New Roman" w:hAnsi="Verdana" w:cs="Calibri"/>
                <w:sz w:val="16"/>
                <w:szCs w:val="16"/>
                <w:lang w:eastAsia="da-DK"/>
              </w:rPr>
              <w:t>138, 2*dg.</w:t>
            </w:r>
          </w:p>
        </w:tc>
        <w:tc>
          <w:tcPr>
            <w:tcW w:w="1433" w:type="dxa"/>
            <w:gridSpan w:val="12"/>
            <w:tcBorders>
              <w:top w:val="nil"/>
              <w:left w:val="nil"/>
              <w:bottom w:val="single" w:sz="8" w:space="0" w:color="auto"/>
              <w:right w:val="single" w:sz="8" w:space="0" w:color="auto"/>
            </w:tcBorders>
            <w:shd w:val="clear" w:color="auto" w:fill="DBDBDB"/>
            <w:tcMar>
              <w:top w:w="0" w:type="dxa"/>
              <w:left w:w="70" w:type="dxa"/>
              <w:bottom w:w="0" w:type="dxa"/>
              <w:right w:w="70" w:type="dxa"/>
            </w:tcMar>
            <w:hideMark/>
          </w:tcPr>
          <w:p w14:paraId="0590958F"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6</w:t>
            </w:r>
          </w:p>
        </w:tc>
        <w:tc>
          <w:tcPr>
            <w:tcW w:w="61" w:type="dxa"/>
            <w:tcBorders>
              <w:top w:val="nil"/>
              <w:left w:val="nil"/>
              <w:bottom w:val="nil"/>
              <w:right w:val="nil"/>
            </w:tcBorders>
            <w:vAlign w:val="center"/>
            <w:hideMark/>
          </w:tcPr>
          <w:p w14:paraId="16C640EE" w14:textId="77777777" w:rsidR="00F37E8C" w:rsidRPr="00F37E8C" w:rsidRDefault="00F37E8C" w:rsidP="00F37E8C">
            <w:pPr>
              <w:spacing w:after="0" w:line="240" w:lineRule="auto"/>
              <w:rPr>
                <w:rFonts w:ascii="Calibri" w:eastAsia="Times New Roman" w:hAnsi="Calibri" w:cs="Calibri"/>
                <w:lang w:eastAsia="da-DK"/>
              </w:rPr>
            </w:pPr>
            <w:r w:rsidRPr="00F37E8C">
              <w:rPr>
                <w:rFonts w:ascii="Calibri" w:eastAsia="Times New Roman" w:hAnsi="Calibri" w:cs="Calibri"/>
                <w:lang w:eastAsia="da-DK"/>
              </w:rPr>
              <w:t> </w:t>
            </w:r>
          </w:p>
        </w:tc>
      </w:tr>
      <w:tr w:rsidR="00F37E8C" w:rsidRPr="00F37E8C" w14:paraId="30B70C92" w14:textId="77777777" w:rsidTr="001D3AB6">
        <w:trPr>
          <w:gridBefore w:val="1"/>
          <w:gridAfter w:val="2"/>
          <w:wBefore w:w="10" w:type="dxa"/>
          <w:wAfter w:w="30" w:type="dxa"/>
          <w:trHeight w:val="390"/>
        </w:trPr>
        <w:tc>
          <w:tcPr>
            <w:tcW w:w="1886" w:type="dxa"/>
            <w:gridSpan w:val="2"/>
            <w:tcBorders>
              <w:top w:val="nil"/>
              <w:left w:val="single" w:sz="8" w:space="0" w:color="auto"/>
              <w:bottom w:val="single" w:sz="8" w:space="0" w:color="auto"/>
              <w:right w:val="single" w:sz="8" w:space="0" w:color="auto"/>
            </w:tcBorders>
            <w:shd w:val="clear" w:color="auto" w:fill="EDEDED"/>
            <w:tcMar>
              <w:top w:w="0" w:type="dxa"/>
              <w:left w:w="70" w:type="dxa"/>
              <w:bottom w:w="0" w:type="dxa"/>
              <w:right w:w="70" w:type="dxa"/>
            </w:tcMar>
            <w:vAlign w:val="center"/>
            <w:hideMark/>
          </w:tcPr>
          <w:p w14:paraId="295BE7A5"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Vestre Stejleplads*</w:t>
            </w:r>
          </w:p>
        </w:tc>
        <w:tc>
          <w:tcPr>
            <w:tcW w:w="1862"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45D26BAC"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Vestre Stejlebakke 32</w:t>
            </w:r>
          </w:p>
        </w:tc>
        <w:tc>
          <w:tcPr>
            <w:tcW w:w="1149"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3479914F"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Hornbæk</w:t>
            </w:r>
          </w:p>
        </w:tc>
        <w:tc>
          <w:tcPr>
            <w:tcW w:w="850" w:type="dxa"/>
            <w:gridSpan w:val="3"/>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36C845C9"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01-april</w:t>
            </w:r>
          </w:p>
        </w:tc>
        <w:tc>
          <w:tcPr>
            <w:tcW w:w="743"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3C2A11CD"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23-sept</w:t>
            </w:r>
          </w:p>
        </w:tc>
        <w:tc>
          <w:tcPr>
            <w:tcW w:w="1579" w:type="dxa"/>
            <w:gridSpan w:val="8"/>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34F9C0E3" w14:textId="77777777" w:rsidR="00F37E8C" w:rsidRPr="00F37E8C" w:rsidRDefault="00F37E8C" w:rsidP="00F37E8C">
            <w:pPr>
              <w:spacing w:after="0" w:line="253" w:lineRule="atLeast"/>
              <w:jc w:val="center"/>
              <w:rPr>
                <w:rFonts w:ascii="Calibri" w:eastAsia="Times New Roman" w:hAnsi="Calibri" w:cs="Calibri"/>
                <w:lang w:eastAsia="da-DK"/>
              </w:rPr>
            </w:pPr>
            <w:r w:rsidRPr="00F37E8C">
              <w:rPr>
                <w:rFonts w:ascii="Verdana" w:eastAsia="Times New Roman" w:hAnsi="Verdana" w:cs="Calibri"/>
                <w:sz w:val="16"/>
                <w:szCs w:val="16"/>
                <w:lang w:eastAsia="da-DK"/>
              </w:rPr>
              <w:t>178, 2*dg.</w:t>
            </w:r>
          </w:p>
        </w:tc>
        <w:tc>
          <w:tcPr>
            <w:tcW w:w="1433" w:type="dxa"/>
            <w:gridSpan w:val="12"/>
            <w:tcBorders>
              <w:top w:val="nil"/>
              <w:left w:val="nil"/>
              <w:bottom w:val="single" w:sz="8" w:space="0" w:color="auto"/>
              <w:right w:val="single" w:sz="8" w:space="0" w:color="auto"/>
            </w:tcBorders>
            <w:shd w:val="clear" w:color="auto" w:fill="DBDBDB"/>
            <w:tcMar>
              <w:top w:w="0" w:type="dxa"/>
              <w:left w:w="70" w:type="dxa"/>
              <w:bottom w:w="0" w:type="dxa"/>
              <w:right w:w="70" w:type="dxa"/>
            </w:tcMar>
            <w:hideMark/>
          </w:tcPr>
          <w:p w14:paraId="6C698F04"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2</w:t>
            </w:r>
          </w:p>
        </w:tc>
        <w:tc>
          <w:tcPr>
            <w:tcW w:w="61" w:type="dxa"/>
            <w:tcBorders>
              <w:top w:val="nil"/>
              <w:left w:val="nil"/>
              <w:bottom w:val="nil"/>
              <w:right w:val="nil"/>
            </w:tcBorders>
            <w:vAlign w:val="center"/>
            <w:hideMark/>
          </w:tcPr>
          <w:p w14:paraId="28A08264" w14:textId="77777777" w:rsidR="00F37E8C" w:rsidRPr="00F37E8C" w:rsidRDefault="00F37E8C" w:rsidP="00F37E8C">
            <w:pPr>
              <w:spacing w:after="0" w:line="240" w:lineRule="auto"/>
              <w:rPr>
                <w:rFonts w:ascii="Calibri" w:eastAsia="Times New Roman" w:hAnsi="Calibri" w:cs="Calibri"/>
                <w:lang w:eastAsia="da-DK"/>
              </w:rPr>
            </w:pPr>
            <w:r w:rsidRPr="00F37E8C">
              <w:rPr>
                <w:rFonts w:ascii="Calibri" w:eastAsia="Times New Roman" w:hAnsi="Calibri" w:cs="Calibri"/>
                <w:lang w:eastAsia="da-DK"/>
              </w:rPr>
              <w:t> </w:t>
            </w:r>
          </w:p>
        </w:tc>
      </w:tr>
      <w:tr w:rsidR="00F37E8C" w:rsidRPr="00F37E8C" w14:paraId="18786DEA" w14:textId="77777777" w:rsidTr="001D3AB6">
        <w:trPr>
          <w:gridBefore w:val="1"/>
          <w:gridAfter w:val="2"/>
          <w:wBefore w:w="10" w:type="dxa"/>
          <w:wAfter w:w="30" w:type="dxa"/>
          <w:trHeight w:val="255"/>
        </w:trPr>
        <w:tc>
          <w:tcPr>
            <w:tcW w:w="1886" w:type="dxa"/>
            <w:gridSpan w:val="2"/>
            <w:tcBorders>
              <w:top w:val="nil"/>
              <w:left w:val="single" w:sz="8" w:space="0" w:color="auto"/>
              <w:bottom w:val="single" w:sz="8" w:space="0" w:color="auto"/>
              <w:right w:val="single" w:sz="8" w:space="0" w:color="auto"/>
            </w:tcBorders>
            <w:shd w:val="clear" w:color="auto" w:fill="EDEDED"/>
            <w:tcMar>
              <w:top w:w="0" w:type="dxa"/>
              <w:left w:w="70" w:type="dxa"/>
              <w:bottom w:w="0" w:type="dxa"/>
              <w:right w:w="70" w:type="dxa"/>
            </w:tcMar>
            <w:vAlign w:val="center"/>
            <w:hideMark/>
          </w:tcPr>
          <w:p w14:paraId="796A197F"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Trouville Hornbæk</w:t>
            </w:r>
          </w:p>
        </w:tc>
        <w:tc>
          <w:tcPr>
            <w:tcW w:w="1862"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766122E1"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Kystvej 20</w:t>
            </w:r>
          </w:p>
        </w:tc>
        <w:tc>
          <w:tcPr>
            <w:tcW w:w="1149"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07841AC9"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Hornbæk</w:t>
            </w:r>
          </w:p>
        </w:tc>
        <w:tc>
          <w:tcPr>
            <w:tcW w:w="850" w:type="dxa"/>
            <w:gridSpan w:val="3"/>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72044D09"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01-maj</w:t>
            </w:r>
          </w:p>
        </w:tc>
        <w:tc>
          <w:tcPr>
            <w:tcW w:w="743"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2A0C3F11"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15-sep</w:t>
            </w:r>
          </w:p>
        </w:tc>
        <w:tc>
          <w:tcPr>
            <w:tcW w:w="1579" w:type="dxa"/>
            <w:gridSpan w:val="8"/>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32DC3F20" w14:textId="77777777" w:rsidR="00F37E8C" w:rsidRPr="00F37E8C" w:rsidRDefault="00F37E8C" w:rsidP="00F37E8C">
            <w:pPr>
              <w:spacing w:after="0" w:line="253" w:lineRule="atLeast"/>
              <w:jc w:val="center"/>
              <w:rPr>
                <w:rFonts w:ascii="Calibri" w:eastAsia="Times New Roman" w:hAnsi="Calibri" w:cs="Calibri"/>
                <w:lang w:eastAsia="da-DK"/>
              </w:rPr>
            </w:pPr>
            <w:r w:rsidRPr="00F37E8C">
              <w:rPr>
                <w:rFonts w:ascii="Verdana" w:eastAsia="Times New Roman" w:hAnsi="Verdana" w:cs="Calibri"/>
                <w:sz w:val="16"/>
                <w:szCs w:val="16"/>
                <w:lang w:eastAsia="da-DK"/>
              </w:rPr>
              <w:t>138, 2*dg.</w:t>
            </w:r>
          </w:p>
        </w:tc>
        <w:tc>
          <w:tcPr>
            <w:tcW w:w="1433" w:type="dxa"/>
            <w:gridSpan w:val="12"/>
            <w:tcBorders>
              <w:top w:val="nil"/>
              <w:left w:val="nil"/>
              <w:bottom w:val="single" w:sz="8" w:space="0" w:color="auto"/>
              <w:right w:val="single" w:sz="8" w:space="0" w:color="auto"/>
            </w:tcBorders>
            <w:shd w:val="clear" w:color="auto" w:fill="DBDBDB"/>
            <w:tcMar>
              <w:top w:w="0" w:type="dxa"/>
              <w:left w:w="70" w:type="dxa"/>
              <w:bottom w:w="0" w:type="dxa"/>
              <w:right w:w="70" w:type="dxa"/>
            </w:tcMar>
            <w:hideMark/>
          </w:tcPr>
          <w:p w14:paraId="466E8132"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3</w:t>
            </w:r>
          </w:p>
        </w:tc>
        <w:tc>
          <w:tcPr>
            <w:tcW w:w="61" w:type="dxa"/>
            <w:tcBorders>
              <w:top w:val="nil"/>
              <w:left w:val="nil"/>
              <w:bottom w:val="nil"/>
              <w:right w:val="nil"/>
            </w:tcBorders>
            <w:vAlign w:val="center"/>
            <w:hideMark/>
          </w:tcPr>
          <w:p w14:paraId="185F3B73" w14:textId="77777777" w:rsidR="00F37E8C" w:rsidRPr="00F37E8C" w:rsidRDefault="00F37E8C" w:rsidP="00F37E8C">
            <w:pPr>
              <w:spacing w:after="0" w:line="240" w:lineRule="auto"/>
              <w:rPr>
                <w:rFonts w:ascii="Calibri" w:eastAsia="Times New Roman" w:hAnsi="Calibri" w:cs="Calibri"/>
                <w:lang w:eastAsia="da-DK"/>
              </w:rPr>
            </w:pPr>
            <w:r w:rsidRPr="00F37E8C">
              <w:rPr>
                <w:rFonts w:ascii="Calibri" w:eastAsia="Times New Roman" w:hAnsi="Calibri" w:cs="Calibri"/>
                <w:lang w:eastAsia="da-DK"/>
              </w:rPr>
              <w:t> </w:t>
            </w:r>
          </w:p>
        </w:tc>
      </w:tr>
      <w:tr w:rsidR="00F37E8C" w:rsidRPr="00F37E8C" w14:paraId="192431FB" w14:textId="77777777" w:rsidTr="001D3AB6">
        <w:trPr>
          <w:gridBefore w:val="1"/>
          <w:gridAfter w:val="2"/>
          <w:wBefore w:w="10" w:type="dxa"/>
          <w:wAfter w:w="30" w:type="dxa"/>
          <w:trHeight w:val="510"/>
        </w:trPr>
        <w:tc>
          <w:tcPr>
            <w:tcW w:w="1886" w:type="dxa"/>
            <w:gridSpan w:val="2"/>
            <w:tcBorders>
              <w:top w:val="nil"/>
              <w:left w:val="single" w:sz="8" w:space="0" w:color="auto"/>
              <w:bottom w:val="single" w:sz="8" w:space="0" w:color="auto"/>
              <w:right w:val="single" w:sz="8" w:space="0" w:color="auto"/>
            </w:tcBorders>
            <w:shd w:val="clear" w:color="auto" w:fill="EDEDED"/>
            <w:tcMar>
              <w:top w:w="0" w:type="dxa"/>
              <w:left w:w="70" w:type="dxa"/>
              <w:bottom w:w="0" w:type="dxa"/>
              <w:right w:w="70" w:type="dxa"/>
            </w:tcMar>
            <w:vAlign w:val="center"/>
            <w:hideMark/>
          </w:tcPr>
          <w:p w14:paraId="5F1D7A41"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Hornbæk Renseanlæg</w:t>
            </w:r>
          </w:p>
        </w:tc>
        <w:tc>
          <w:tcPr>
            <w:tcW w:w="1862"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08E7FE10"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Nordre Strandvej 300</w:t>
            </w:r>
          </w:p>
        </w:tc>
        <w:tc>
          <w:tcPr>
            <w:tcW w:w="1149"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470A553F"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Hornbæk</w:t>
            </w:r>
          </w:p>
        </w:tc>
        <w:tc>
          <w:tcPr>
            <w:tcW w:w="850" w:type="dxa"/>
            <w:gridSpan w:val="3"/>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72753CE2"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01-maj</w:t>
            </w:r>
          </w:p>
        </w:tc>
        <w:tc>
          <w:tcPr>
            <w:tcW w:w="743"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16AD92A1"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15-sep</w:t>
            </w:r>
          </w:p>
        </w:tc>
        <w:tc>
          <w:tcPr>
            <w:tcW w:w="1579" w:type="dxa"/>
            <w:gridSpan w:val="8"/>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1BDEECF4" w14:textId="77777777" w:rsidR="00F37E8C" w:rsidRPr="00F37E8C" w:rsidRDefault="00F37E8C" w:rsidP="00F37E8C">
            <w:pPr>
              <w:spacing w:after="0" w:line="253" w:lineRule="atLeast"/>
              <w:jc w:val="center"/>
              <w:rPr>
                <w:rFonts w:ascii="Calibri" w:eastAsia="Times New Roman" w:hAnsi="Calibri" w:cs="Calibri"/>
                <w:lang w:eastAsia="da-DK"/>
              </w:rPr>
            </w:pPr>
            <w:r w:rsidRPr="00F37E8C">
              <w:rPr>
                <w:rFonts w:ascii="Verdana" w:eastAsia="Times New Roman" w:hAnsi="Verdana" w:cs="Calibri"/>
                <w:sz w:val="16"/>
                <w:szCs w:val="16"/>
                <w:lang w:eastAsia="da-DK"/>
              </w:rPr>
              <w:t>138, 2*dg.</w:t>
            </w:r>
          </w:p>
        </w:tc>
        <w:tc>
          <w:tcPr>
            <w:tcW w:w="1433" w:type="dxa"/>
            <w:gridSpan w:val="12"/>
            <w:tcBorders>
              <w:top w:val="nil"/>
              <w:left w:val="nil"/>
              <w:bottom w:val="single" w:sz="8" w:space="0" w:color="auto"/>
              <w:right w:val="single" w:sz="8" w:space="0" w:color="auto"/>
            </w:tcBorders>
            <w:shd w:val="clear" w:color="auto" w:fill="DBDBDB"/>
            <w:tcMar>
              <w:top w:w="0" w:type="dxa"/>
              <w:left w:w="70" w:type="dxa"/>
              <w:bottom w:w="0" w:type="dxa"/>
              <w:right w:w="70" w:type="dxa"/>
            </w:tcMar>
            <w:hideMark/>
          </w:tcPr>
          <w:p w14:paraId="52350489"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2</w:t>
            </w:r>
          </w:p>
        </w:tc>
        <w:tc>
          <w:tcPr>
            <w:tcW w:w="61" w:type="dxa"/>
            <w:tcBorders>
              <w:top w:val="nil"/>
              <w:left w:val="nil"/>
              <w:bottom w:val="nil"/>
              <w:right w:val="nil"/>
            </w:tcBorders>
            <w:vAlign w:val="center"/>
            <w:hideMark/>
          </w:tcPr>
          <w:p w14:paraId="56FBE8F0" w14:textId="77777777" w:rsidR="00F37E8C" w:rsidRPr="00F37E8C" w:rsidRDefault="00F37E8C" w:rsidP="00F37E8C">
            <w:pPr>
              <w:spacing w:after="0" w:line="240" w:lineRule="auto"/>
              <w:rPr>
                <w:rFonts w:ascii="Calibri" w:eastAsia="Times New Roman" w:hAnsi="Calibri" w:cs="Calibri"/>
                <w:lang w:eastAsia="da-DK"/>
              </w:rPr>
            </w:pPr>
            <w:r w:rsidRPr="00F37E8C">
              <w:rPr>
                <w:rFonts w:ascii="Calibri" w:eastAsia="Times New Roman" w:hAnsi="Calibri" w:cs="Calibri"/>
                <w:lang w:eastAsia="da-DK"/>
              </w:rPr>
              <w:t> </w:t>
            </w:r>
          </w:p>
        </w:tc>
      </w:tr>
      <w:tr w:rsidR="00F37E8C" w:rsidRPr="00F37E8C" w14:paraId="562139EF" w14:textId="77777777" w:rsidTr="001D3AB6">
        <w:trPr>
          <w:gridBefore w:val="1"/>
          <w:gridAfter w:val="2"/>
          <w:wBefore w:w="10" w:type="dxa"/>
          <w:wAfter w:w="30" w:type="dxa"/>
          <w:trHeight w:val="510"/>
        </w:trPr>
        <w:tc>
          <w:tcPr>
            <w:tcW w:w="1886" w:type="dxa"/>
            <w:gridSpan w:val="2"/>
            <w:tcBorders>
              <w:top w:val="nil"/>
              <w:left w:val="single" w:sz="8" w:space="0" w:color="auto"/>
              <w:bottom w:val="single" w:sz="8" w:space="0" w:color="auto"/>
              <w:right w:val="single" w:sz="8" w:space="0" w:color="auto"/>
            </w:tcBorders>
            <w:shd w:val="clear" w:color="auto" w:fill="EDEDED"/>
            <w:tcMar>
              <w:top w:w="0" w:type="dxa"/>
              <w:left w:w="70" w:type="dxa"/>
              <w:bottom w:w="0" w:type="dxa"/>
              <w:right w:w="70" w:type="dxa"/>
            </w:tcMar>
            <w:vAlign w:val="center"/>
            <w:hideMark/>
          </w:tcPr>
          <w:p w14:paraId="1C9E2827"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Snekkersten Havn</w:t>
            </w:r>
          </w:p>
        </w:tc>
        <w:tc>
          <w:tcPr>
            <w:tcW w:w="1862"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7A771BF5"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Strandvejen 71E</w:t>
            </w:r>
          </w:p>
        </w:tc>
        <w:tc>
          <w:tcPr>
            <w:tcW w:w="1149"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46788442"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Snekkersten</w:t>
            </w:r>
          </w:p>
        </w:tc>
        <w:tc>
          <w:tcPr>
            <w:tcW w:w="850" w:type="dxa"/>
            <w:gridSpan w:val="3"/>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1876B45E"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01-maj</w:t>
            </w:r>
          </w:p>
        </w:tc>
        <w:tc>
          <w:tcPr>
            <w:tcW w:w="743"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1CF22C34"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15-sep</w:t>
            </w:r>
          </w:p>
        </w:tc>
        <w:tc>
          <w:tcPr>
            <w:tcW w:w="1579" w:type="dxa"/>
            <w:gridSpan w:val="8"/>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11968742" w14:textId="77777777" w:rsidR="00F37E8C" w:rsidRPr="00F37E8C" w:rsidRDefault="00F37E8C" w:rsidP="00F37E8C">
            <w:pPr>
              <w:spacing w:after="0" w:line="253" w:lineRule="atLeast"/>
              <w:jc w:val="center"/>
              <w:rPr>
                <w:rFonts w:ascii="Calibri" w:eastAsia="Times New Roman" w:hAnsi="Calibri" w:cs="Calibri"/>
                <w:lang w:eastAsia="da-DK"/>
              </w:rPr>
            </w:pPr>
            <w:r w:rsidRPr="00F37E8C">
              <w:rPr>
                <w:rFonts w:ascii="Verdana" w:eastAsia="Times New Roman" w:hAnsi="Verdana" w:cs="Calibri"/>
                <w:sz w:val="16"/>
                <w:szCs w:val="16"/>
                <w:lang w:eastAsia="da-DK"/>
              </w:rPr>
              <w:t>138, 2*dg.</w:t>
            </w:r>
          </w:p>
        </w:tc>
        <w:tc>
          <w:tcPr>
            <w:tcW w:w="1433" w:type="dxa"/>
            <w:gridSpan w:val="12"/>
            <w:tcBorders>
              <w:top w:val="nil"/>
              <w:left w:val="nil"/>
              <w:bottom w:val="single" w:sz="8" w:space="0" w:color="auto"/>
              <w:right w:val="single" w:sz="8" w:space="0" w:color="auto"/>
            </w:tcBorders>
            <w:shd w:val="clear" w:color="auto" w:fill="DBDBDB"/>
            <w:tcMar>
              <w:top w:w="0" w:type="dxa"/>
              <w:left w:w="70" w:type="dxa"/>
              <w:bottom w:w="0" w:type="dxa"/>
              <w:right w:w="70" w:type="dxa"/>
            </w:tcMar>
            <w:hideMark/>
          </w:tcPr>
          <w:p w14:paraId="56CFA393"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 </w:t>
            </w:r>
          </w:p>
          <w:p w14:paraId="76C32BDF"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2</w:t>
            </w:r>
          </w:p>
          <w:p w14:paraId="3876F250"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 </w:t>
            </w:r>
          </w:p>
        </w:tc>
        <w:tc>
          <w:tcPr>
            <w:tcW w:w="61" w:type="dxa"/>
            <w:tcBorders>
              <w:top w:val="nil"/>
              <w:left w:val="nil"/>
              <w:bottom w:val="nil"/>
              <w:right w:val="nil"/>
            </w:tcBorders>
            <w:vAlign w:val="center"/>
            <w:hideMark/>
          </w:tcPr>
          <w:p w14:paraId="463ABAE8" w14:textId="77777777" w:rsidR="00F37E8C" w:rsidRPr="00F37E8C" w:rsidRDefault="00F37E8C" w:rsidP="00F37E8C">
            <w:pPr>
              <w:spacing w:after="0" w:line="240" w:lineRule="auto"/>
              <w:rPr>
                <w:rFonts w:ascii="Calibri" w:eastAsia="Times New Roman" w:hAnsi="Calibri" w:cs="Calibri"/>
                <w:lang w:eastAsia="da-DK"/>
              </w:rPr>
            </w:pPr>
            <w:r w:rsidRPr="00F37E8C">
              <w:rPr>
                <w:rFonts w:ascii="Calibri" w:eastAsia="Times New Roman" w:hAnsi="Calibri" w:cs="Calibri"/>
                <w:lang w:eastAsia="da-DK"/>
              </w:rPr>
              <w:t> </w:t>
            </w:r>
          </w:p>
        </w:tc>
      </w:tr>
      <w:tr w:rsidR="00F37E8C" w:rsidRPr="00F37E8C" w14:paraId="59F3DE17" w14:textId="77777777" w:rsidTr="001D3AB6">
        <w:trPr>
          <w:gridBefore w:val="1"/>
          <w:gridAfter w:val="2"/>
          <w:wBefore w:w="10" w:type="dxa"/>
          <w:wAfter w:w="30" w:type="dxa"/>
          <w:trHeight w:val="510"/>
        </w:trPr>
        <w:tc>
          <w:tcPr>
            <w:tcW w:w="1886" w:type="dxa"/>
            <w:gridSpan w:val="2"/>
            <w:tcBorders>
              <w:top w:val="nil"/>
              <w:left w:val="single" w:sz="8" w:space="0" w:color="auto"/>
              <w:bottom w:val="single" w:sz="8" w:space="0" w:color="auto"/>
              <w:right w:val="single" w:sz="8" w:space="0" w:color="auto"/>
            </w:tcBorders>
            <w:shd w:val="clear" w:color="auto" w:fill="EDEDED"/>
            <w:tcMar>
              <w:top w:w="0" w:type="dxa"/>
              <w:left w:w="70" w:type="dxa"/>
              <w:bottom w:w="0" w:type="dxa"/>
              <w:right w:w="70" w:type="dxa"/>
            </w:tcMar>
            <w:vAlign w:val="center"/>
            <w:hideMark/>
          </w:tcPr>
          <w:p w14:paraId="53B875FE"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Toldkammeret</w:t>
            </w:r>
          </w:p>
        </w:tc>
        <w:tc>
          <w:tcPr>
            <w:tcW w:w="1862"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669367E3"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Havnepladsen 1</w:t>
            </w:r>
          </w:p>
        </w:tc>
        <w:tc>
          <w:tcPr>
            <w:tcW w:w="1149"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40056EC5"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Helsingør</w:t>
            </w:r>
          </w:p>
        </w:tc>
        <w:tc>
          <w:tcPr>
            <w:tcW w:w="850" w:type="dxa"/>
            <w:gridSpan w:val="3"/>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2B774659"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01-jan</w:t>
            </w:r>
          </w:p>
        </w:tc>
        <w:tc>
          <w:tcPr>
            <w:tcW w:w="743"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19D28273"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31-dec</w:t>
            </w:r>
          </w:p>
        </w:tc>
        <w:tc>
          <w:tcPr>
            <w:tcW w:w="1579" w:type="dxa"/>
            <w:gridSpan w:val="8"/>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3BE33F82" w14:textId="77777777" w:rsidR="00F37E8C" w:rsidRPr="00F37E8C" w:rsidRDefault="00F37E8C" w:rsidP="00F37E8C">
            <w:pPr>
              <w:spacing w:after="0" w:line="253" w:lineRule="atLeast"/>
              <w:jc w:val="center"/>
              <w:rPr>
                <w:rFonts w:ascii="Calibri" w:eastAsia="Times New Roman" w:hAnsi="Calibri" w:cs="Calibri"/>
                <w:lang w:eastAsia="da-DK"/>
              </w:rPr>
            </w:pPr>
            <w:r w:rsidRPr="00F37E8C">
              <w:rPr>
                <w:rFonts w:ascii="Verdana" w:eastAsia="Times New Roman" w:hAnsi="Verdana" w:cs="Calibri"/>
                <w:sz w:val="16"/>
                <w:szCs w:val="16"/>
                <w:lang w:eastAsia="da-DK"/>
              </w:rPr>
              <w:t>312, 2*dg.</w:t>
            </w:r>
          </w:p>
        </w:tc>
        <w:tc>
          <w:tcPr>
            <w:tcW w:w="1433" w:type="dxa"/>
            <w:gridSpan w:val="12"/>
            <w:tcBorders>
              <w:top w:val="nil"/>
              <w:left w:val="nil"/>
              <w:bottom w:val="single" w:sz="8" w:space="0" w:color="auto"/>
              <w:right w:val="single" w:sz="8" w:space="0" w:color="auto"/>
            </w:tcBorders>
            <w:shd w:val="clear" w:color="auto" w:fill="DBDBDB"/>
            <w:tcMar>
              <w:top w:w="0" w:type="dxa"/>
              <w:left w:w="70" w:type="dxa"/>
              <w:bottom w:w="0" w:type="dxa"/>
              <w:right w:w="70" w:type="dxa"/>
            </w:tcMar>
            <w:hideMark/>
          </w:tcPr>
          <w:p w14:paraId="18082DE1"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6</w:t>
            </w:r>
          </w:p>
        </w:tc>
        <w:tc>
          <w:tcPr>
            <w:tcW w:w="61" w:type="dxa"/>
            <w:tcBorders>
              <w:top w:val="nil"/>
              <w:left w:val="nil"/>
              <w:bottom w:val="nil"/>
              <w:right w:val="nil"/>
            </w:tcBorders>
            <w:vAlign w:val="center"/>
            <w:hideMark/>
          </w:tcPr>
          <w:p w14:paraId="0CD4C770" w14:textId="77777777" w:rsidR="00F37E8C" w:rsidRPr="00F37E8C" w:rsidRDefault="00F37E8C" w:rsidP="00F37E8C">
            <w:pPr>
              <w:spacing w:after="0" w:line="240" w:lineRule="auto"/>
              <w:rPr>
                <w:rFonts w:ascii="Calibri" w:eastAsia="Times New Roman" w:hAnsi="Calibri" w:cs="Calibri"/>
                <w:lang w:eastAsia="da-DK"/>
              </w:rPr>
            </w:pPr>
            <w:r w:rsidRPr="00F37E8C">
              <w:rPr>
                <w:rFonts w:ascii="Calibri" w:eastAsia="Times New Roman" w:hAnsi="Calibri" w:cs="Calibri"/>
                <w:lang w:eastAsia="da-DK"/>
              </w:rPr>
              <w:t> </w:t>
            </w:r>
          </w:p>
        </w:tc>
      </w:tr>
      <w:tr w:rsidR="00F37E8C" w:rsidRPr="00F37E8C" w14:paraId="1BADC13D" w14:textId="77777777" w:rsidTr="001D3AB6">
        <w:trPr>
          <w:gridBefore w:val="1"/>
          <w:gridAfter w:val="2"/>
          <w:wBefore w:w="10" w:type="dxa"/>
          <w:wAfter w:w="30" w:type="dxa"/>
          <w:trHeight w:val="510"/>
        </w:trPr>
        <w:tc>
          <w:tcPr>
            <w:tcW w:w="1886" w:type="dxa"/>
            <w:gridSpan w:val="2"/>
            <w:tcBorders>
              <w:top w:val="nil"/>
              <w:left w:val="single" w:sz="8" w:space="0" w:color="auto"/>
              <w:bottom w:val="single" w:sz="8" w:space="0" w:color="auto"/>
              <w:right w:val="single" w:sz="8" w:space="0" w:color="auto"/>
            </w:tcBorders>
            <w:shd w:val="clear" w:color="auto" w:fill="EDEDED"/>
            <w:tcMar>
              <w:top w:w="0" w:type="dxa"/>
              <w:left w:w="70" w:type="dxa"/>
              <w:bottom w:w="0" w:type="dxa"/>
              <w:right w:w="70" w:type="dxa"/>
            </w:tcMar>
            <w:vAlign w:val="center"/>
            <w:hideMark/>
          </w:tcPr>
          <w:p w14:paraId="7B9C005A"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 xml:space="preserve">Ålsgårde </w:t>
            </w:r>
            <w:proofErr w:type="spellStart"/>
            <w:r w:rsidRPr="00F37E8C">
              <w:rPr>
                <w:rFonts w:ascii="Verdana" w:eastAsia="Times New Roman" w:hAnsi="Verdana" w:cs="Calibri"/>
                <w:sz w:val="16"/>
                <w:szCs w:val="16"/>
                <w:lang w:eastAsia="da-DK"/>
              </w:rPr>
              <w:t>Brolaug</w:t>
            </w:r>
            <w:proofErr w:type="spellEnd"/>
          </w:p>
        </w:tc>
        <w:tc>
          <w:tcPr>
            <w:tcW w:w="1862"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2AC68165"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Nordre Strandvej 148</w:t>
            </w:r>
          </w:p>
        </w:tc>
        <w:tc>
          <w:tcPr>
            <w:tcW w:w="1149"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1C5ECD8B"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Ålsgårde</w:t>
            </w:r>
          </w:p>
        </w:tc>
        <w:tc>
          <w:tcPr>
            <w:tcW w:w="850" w:type="dxa"/>
            <w:gridSpan w:val="3"/>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7C001CC4"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01-jan</w:t>
            </w:r>
          </w:p>
        </w:tc>
        <w:tc>
          <w:tcPr>
            <w:tcW w:w="743"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2B5C9227"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31-dec</w:t>
            </w:r>
          </w:p>
        </w:tc>
        <w:tc>
          <w:tcPr>
            <w:tcW w:w="1579" w:type="dxa"/>
            <w:gridSpan w:val="8"/>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195F9AE4" w14:textId="77777777" w:rsidR="00F37E8C" w:rsidRPr="00F37E8C" w:rsidRDefault="00F37E8C" w:rsidP="00F37E8C">
            <w:pPr>
              <w:spacing w:after="0" w:line="253" w:lineRule="atLeast"/>
              <w:jc w:val="center"/>
              <w:rPr>
                <w:rFonts w:ascii="Calibri" w:eastAsia="Times New Roman" w:hAnsi="Calibri" w:cs="Calibri"/>
                <w:lang w:eastAsia="da-DK"/>
              </w:rPr>
            </w:pPr>
            <w:r w:rsidRPr="00F37E8C">
              <w:rPr>
                <w:rFonts w:ascii="Verdana" w:eastAsia="Times New Roman" w:hAnsi="Verdana" w:cs="Calibri"/>
                <w:sz w:val="16"/>
                <w:szCs w:val="16"/>
                <w:lang w:eastAsia="da-DK"/>
              </w:rPr>
              <w:t>365</w:t>
            </w:r>
          </w:p>
          <w:p w14:paraId="03C5E390" w14:textId="77777777" w:rsidR="00F37E8C" w:rsidRPr="00F37E8C" w:rsidRDefault="00F37E8C" w:rsidP="00F37E8C">
            <w:pPr>
              <w:spacing w:after="0" w:line="253" w:lineRule="atLeast"/>
              <w:jc w:val="center"/>
              <w:rPr>
                <w:rFonts w:ascii="Calibri" w:eastAsia="Times New Roman" w:hAnsi="Calibri" w:cs="Calibri"/>
                <w:lang w:eastAsia="da-DK"/>
              </w:rPr>
            </w:pPr>
            <w:r w:rsidRPr="00F37E8C">
              <w:rPr>
                <w:rFonts w:ascii="Verdana" w:eastAsia="Times New Roman" w:hAnsi="Verdana" w:cs="Calibri"/>
                <w:sz w:val="16"/>
                <w:szCs w:val="16"/>
                <w:lang w:eastAsia="da-DK"/>
              </w:rPr>
              <w:t xml:space="preserve">2*dg. i </w:t>
            </w:r>
            <w:proofErr w:type="spellStart"/>
            <w:r w:rsidRPr="00F37E8C">
              <w:rPr>
                <w:rFonts w:ascii="Verdana" w:eastAsia="Times New Roman" w:hAnsi="Verdana" w:cs="Calibri"/>
                <w:sz w:val="16"/>
                <w:szCs w:val="16"/>
                <w:lang w:eastAsia="da-DK"/>
              </w:rPr>
              <w:t>sommerper</w:t>
            </w:r>
            <w:proofErr w:type="spellEnd"/>
            <w:r w:rsidRPr="00F37E8C">
              <w:rPr>
                <w:rFonts w:ascii="Verdana" w:eastAsia="Times New Roman" w:hAnsi="Verdana" w:cs="Calibri"/>
                <w:sz w:val="16"/>
                <w:szCs w:val="16"/>
                <w:lang w:eastAsia="da-DK"/>
              </w:rPr>
              <w:t>.</w:t>
            </w:r>
          </w:p>
        </w:tc>
        <w:tc>
          <w:tcPr>
            <w:tcW w:w="1433" w:type="dxa"/>
            <w:gridSpan w:val="12"/>
            <w:tcBorders>
              <w:top w:val="nil"/>
              <w:left w:val="nil"/>
              <w:bottom w:val="single" w:sz="8" w:space="0" w:color="auto"/>
              <w:right w:val="single" w:sz="8" w:space="0" w:color="auto"/>
            </w:tcBorders>
            <w:shd w:val="clear" w:color="auto" w:fill="DBDBDB"/>
            <w:tcMar>
              <w:top w:w="0" w:type="dxa"/>
              <w:left w:w="70" w:type="dxa"/>
              <w:bottom w:w="0" w:type="dxa"/>
              <w:right w:w="70" w:type="dxa"/>
            </w:tcMar>
            <w:hideMark/>
          </w:tcPr>
          <w:p w14:paraId="59B7D0C5"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2</w:t>
            </w:r>
          </w:p>
        </w:tc>
        <w:tc>
          <w:tcPr>
            <w:tcW w:w="61" w:type="dxa"/>
            <w:tcBorders>
              <w:top w:val="nil"/>
              <w:left w:val="nil"/>
              <w:bottom w:val="nil"/>
              <w:right w:val="nil"/>
            </w:tcBorders>
            <w:vAlign w:val="center"/>
            <w:hideMark/>
          </w:tcPr>
          <w:p w14:paraId="7BD0FE03" w14:textId="77777777" w:rsidR="00F37E8C" w:rsidRPr="00F37E8C" w:rsidRDefault="00F37E8C" w:rsidP="00F37E8C">
            <w:pPr>
              <w:spacing w:after="0" w:line="240" w:lineRule="auto"/>
              <w:rPr>
                <w:rFonts w:ascii="Calibri" w:eastAsia="Times New Roman" w:hAnsi="Calibri" w:cs="Calibri"/>
                <w:lang w:eastAsia="da-DK"/>
              </w:rPr>
            </w:pPr>
            <w:r w:rsidRPr="00F37E8C">
              <w:rPr>
                <w:rFonts w:ascii="Calibri" w:eastAsia="Times New Roman" w:hAnsi="Calibri" w:cs="Calibri"/>
                <w:lang w:eastAsia="da-DK"/>
              </w:rPr>
              <w:t> </w:t>
            </w:r>
          </w:p>
        </w:tc>
      </w:tr>
      <w:tr w:rsidR="00F37E8C" w:rsidRPr="00F37E8C" w14:paraId="1E72E278" w14:textId="77777777" w:rsidTr="001D3AB6">
        <w:trPr>
          <w:gridBefore w:val="1"/>
          <w:gridAfter w:val="2"/>
          <w:wBefore w:w="10" w:type="dxa"/>
          <w:wAfter w:w="30" w:type="dxa"/>
          <w:trHeight w:val="510"/>
        </w:trPr>
        <w:tc>
          <w:tcPr>
            <w:tcW w:w="1886" w:type="dxa"/>
            <w:gridSpan w:val="2"/>
            <w:tcBorders>
              <w:top w:val="nil"/>
              <w:left w:val="single" w:sz="8" w:space="0" w:color="auto"/>
              <w:bottom w:val="single" w:sz="8" w:space="0" w:color="auto"/>
              <w:right w:val="single" w:sz="8" w:space="0" w:color="auto"/>
            </w:tcBorders>
            <w:shd w:val="clear" w:color="auto" w:fill="EDEDED"/>
            <w:tcMar>
              <w:top w:w="0" w:type="dxa"/>
              <w:left w:w="70" w:type="dxa"/>
              <w:bottom w:w="0" w:type="dxa"/>
              <w:right w:w="70" w:type="dxa"/>
            </w:tcMar>
            <w:vAlign w:val="center"/>
            <w:hideMark/>
          </w:tcPr>
          <w:p w14:paraId="73DAF648"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 xml:space="preserve">Nordhavnen ** ikke alle </w:t>
            </w:r>
            <w:proofErr w:type="spellStart"/>
            <w:r w:rsidRPr="00F37E8C">
              <w:rPr>
                <w:rFonts w:ascii="Verdana" w:eastAsia="Times New Roman" w:hAnsi="Verdana" w:cs="Calibri"/>
                <w:sz w:val="16"/>
                <w:szCs w:val="16"/>
                <w:lang w:eastAsia="da-DK"/>
              </w:rPr>
              <w:t>off</w:t>
            </w:r>
            <w:proofErr w:type="spellEnd"/>
            <w:r w:rsidRPr="00F37E8C">
              <w:rPr>
                <w:rFonts w:ascii="Verdana" w:eastAsia="Times New Roman" w:hAnsi="Verdana" w:cs="Calibri"/>
                <w:sz w:val="16"/>
                <w:szCs w:val="16"/>
                <w:lang w:eastAsia="da-DK"/>
              </w:rPr>
              <w:t>.</w:t>
            </w:r>
          </w:p>
        </w:tc>
        <w:tc>
          <w:tcPr>
            <w:tcW w:w="1862"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3227200B"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Nordhavnsvej 13</w:t>
            </w:r>
          </w:p>
        </w:tc>
        <w:tc>
          <w:tcPr>
            <w:tcW w:w="1149"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22051173" w14:textId="77777777" w:rsidR="00F37E8C" w:rsidRPr="00F37E8C" w:rsidRDefault="00F37E8C" w:rsidP="00F37E8C">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Helsingør</w:t>
            </w:r>
          </w:p>
        </w:tc>
        <w:tc>
          <w:tcPr>
            <w:tcW w:w="850" w:type="dxa"/>
            <w:gridSpan w:val="3"/>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377B3F3F"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01-jan</w:t>
            </w:r>
          </w:p>
        </w:tc>
        <w:tc>
          <w:tcPr>
            <w:tcW w:w="743" w:type="dxa"/>
            <w:gridSpan w:val="2"/>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0E361EE5" w14:textId="639025E3" w:rsidR="00F37E8C" w:rsidRPr="00F37E8C" w:rsidRDefault="00F37E8C" w:rsidP="001C7F62">
            <w:pPr>
              <w:spacing w:after="0" w:line="253" w:lineRule="atLeast"/>
              <w:rPr>
                <w:rFonts w:ascii="Calibri" w:eastAsia="Times New Roman" w:hAnsi="Calibri" w:cs="Calibri"/>
                <w:lang w:eastAsia="da-DK"/>
              </w:rPr>
            </w:pPr>
            <w:r w:rsidRPr="00F37E8C">
              <w:rPr>
                <w:rFonts w:ascii="Verdana" w:eastAsia="Times New Roman" w:hAnsi="Verdana" w:cs="Calibri"/>
                <w:sz w:val="16"/>
                <w:szCs w:val="16"/>
                <w:lang w:eastAsia="da-DK"/>
              </w:rPr>
              <w:t>31-dec</w:t>
            </w:r>
          </w:p>
        </w:tc>
        <w:tc>
          <w:tcPr>
            <w:tcW w:w="1579" w:type="dxa"/>
            <w:gridSpan w:val="8"/>
            <w:tcBorders>
              <w:top w:val="nil"/>
              <w:left w:val="nil"/>
              <w:bottom w:val="single" w:sz="8" w:space="0" w:color="auto"/>
              <w:right w:val="single" w:sz="8" w:space="0" w:color="auto"/>
            </w:tcBorders>
            <w:shd w:val="clear" w:color="auto" w:fill="DBDBDB"/>
            <w:tcMar>
              <w:top w:w="0" w:type="dxa"/>
              <w:left w:w="70" w:type="dxa"/>
              <w:bottom w:w="0" w:type="dxa"/>
              <w:right w:w="70" w:type="dxa"/>
            </w:tcMar>
            <w:vAlign w:val="center"/>
            <w:hideMark/>
          </w:tcPr>
          <w:p w14:paraId="4D4BE3D9" w14:textId="77777777" w:rsidR="00F37E8C" w:rsidRPr="00F37E8C" w:rsidRDefault="00F37E8C" w:rsidP="00F37E8C">
            <w:pPr>
              <w:spacing w:after="0" w:line="253" w:lineRule="atLeast"/>
              <w:jc w:val="center"/>
              <w:rPr>
                <w:rFonts w:ascii="Calibri" w:eastAsia="Times New Roman" w:hAnsi="Calibri" w:cs="Calibri"/>
                <w:lang w:eastAsia="da-DK"/>
              </w:rPr>
            </w:pPr>
            <w:r w:rsidRPr="00F37E8C">
              <w:rPr>
                <w:rFonts w:ascii="Verdana" w:eastAsia="Times New Roman" w:hAnsi="Verdana" w:cs="Calibri"/>
                <w:sz w:val="16"/>
                <w:szCs w:val="16"/>
                <w:lang w:eastAsia="da-DK"/>
              </w:rPr>
              <w:t>365</w:t>
            </w:r>
          </w:p>
        </w:tc>
        <w:tc>
          <w:tcPr>
            <w:tcW w:w="1433" w:type="dxa"/>
            <w:gridSpan w:val="12"/>
            <w:tcBorders>
              <w:top w:val="nil"/>
              <w:left w:val="nil"/>
              <w:bottom w:val="single" w:sz="8" w:space="0" w:color="auto"/>
              <w:right w:val="single" w:sz="8" w:space="0" w:color="auto"/>
            </w:tcBorders>
            <w:shd w:val="clear" w:color="auto" w:fill="DBDBDB"/>
            <w:tcMar>
              <w:top w:w="0" w:type="dxa"/>
              <w:left w:w="70" w:type="dxa"/>
              <w:bottom w:w="0" w:type="dxa"/>
              <w:right w:w="70" w:type="dxa"/>
            </w:tcMar>
            <w:hideMark/>
          </w:tcPr>
          <w:p w14:paraId="7370DF8F"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 </w:t>
            </w:r>
          </w:p>
          <w:p w14:paraId="4C3D6816" w14:textId="77777777" w:rsidR="00F37E8C" w:rsidRPr="00F37E8C" w:rsidRDefault="00F37E8C" w:rsidP="00F37E8C">
            <w:pPr>
              <w:spacing w:after="0" w:line="253" w:lineRule="atLeast"/>
              <w:jc w:val="right"/>
              <w:rPr>
                <w:rFonts w:ascii="Calibri" w:eastAsia="Times New Roman" w:hAnsi="Calibri" w:cs="Calibri"/>
                <w:lang w:eastAsia="da-DK"/>
              </w:rPr>
            </w:pPr>
            <w:r w:rsidRPr="00F37E8C">
              <w:rPr>
                <w:rFonts w:ascii="Verdana" w:eastAsia="Times New Roman" w:hAnsi="Verdana" w:cs="Calibri"/>
                <w:sz w:val="16"/>
                <w:szCs w:val="16"/>
                <w:lang w:eastAsia="da-DK"/>
              </w:rPr>
              <w:t>36</w:t>
            </w:r>
          </w:p>
        </w:tc>
        <w:tc>
          <w:tcPr>
            <w:tcW w:w="61" w:type="dxa"/>
            <w:tcBorders>
              <w:top w:val="nil"/>
              <w:left w:val="nil"/>
              <w:bottom w:val="nil"/>
              <w:right w:val="nil"/>
            </w:tcBorders>
            <w:vAlign w:val="center"/>
            <w:hideMark/>
          </w:tcPr>
          <w:p w14:paraId="6ACEE6A3" w14:textId="77777777" w:rsidR="00F37E8C" w:rsidRPr="00F37E8C" w:rsidRDefault="00F37E8C" w:rsidP="00F37E8C">
            <w:pPr>
              <w:spacing w:after="0" w:line="240" w:lineRule="auto"/>
              <w:rPr>
                <w:rFonts w:ascii="Calibri" w:eastAsia="Times New Roman" w:hAnsi="Calibri" w:cs="Calibri"/>
                <w:lang w:eastAsia="da-DK"/>
              </w:rPr>
            </w:pPr>
            <w:r w:rsidRPr="00F37E8C">
              <w:rPr>
                <w:rFonts w:ascii="Calibri" w:eastAsia="Times New Roman" w:hAnsi="Calibri" w:cs="Calibri"/>
                <w:lang w:eastAsia="da-DK"/>
              </w:rPr>
              <w:t> </w:t>
            </w:r>
          </w:p>
        </w:tc>
      </w:tr>
      <w:tr w:rsidR="001C7F62" w:rsidRPr="001C7F62" w14:paraId="0653106E" w14:textId="77777777" w:rsidTr="001D3AB6">
        <w:trPr>
          <w:gridAfter w:val="4"/>
          <w:wAfter w:w="188" w:type="dxa"/>
          <w:trHeight w:val="255"/>
        </w:trPr>
        <w:tc>
          <w:tcPr>
            <w:tcW w:w="8076" w:type="dxa"/>
            <w:gridSpan w:val="20"/>
            <w:tcMar>
              <w:top w:w="0" w:type="dxa"/>
              <w:left w:w="70" w:type="dxa"/>
              <w:bottom w:w="0" w:type="dxa"/>
              <w:right w:w="70" w:type="dxa"/>
            </w:tcMar>
            <w:vAlign w:val="center"/>
          </w:tcPr>
          <w:p w14:paraId="77A23841" w14:textId="77777777" w:rsidR="001C7F62" w:rsidRPr="001C7F62" w:rsidRDefault="001C7F62" w:rsidP="001D3AB6">
            <w:pPr>
              <w:rPr>
                <w:rFonts w:ascii="Verdana" w:eastAsia="Times New Roman" w:hAnsi="Verdana" w:cs="Calibri"/>
                <w:color w:val="FF0000"/>
                <w:sz w:val="16"/>
                <w:szCs w:val="16"/>
                <w:lang w:eastAsia="da-DK"/>
              </w:rPr>
            </w:pPr>
          </w:p>
        </w:tc>
        <w:tc>
          <w:tcPr>
            <w:tcW w:w="647" w:type="dxa"/>
            <w:gridSpan w:val="4"/>
            <w:tcMar>
              <w:top w:w="0" w:type="dxa"/>
              <w:left w:w="70" w:type="dxa"/>
              <w:bottom w:w="0" w:type="dxa"/>
              <w:right w:w="70" w:type="dxa"/>
            </w:tcMar>
          </w:tcPr>
          <w:p w14:paraId="25550449" w14:textId="77777777" w:rsidR="001C7F62" w:rsidRPr="001C7F62" w:rsidRDefault="001C7F62" w:rsidP="001C7F62">
            <w:pPr>
              <w:spacing w:after="0" w:line="253" w:lineRule="atLeast"/>
              <w:rPr>
                <w:rFonts w:ascii="Verdana" w:eastAsia="Times New Roman" w:hAnsi="Verdana" w:cs="Calibri"/>
                <w:sz w:val="16"/>
                <w:szCs w:val="16"/>
                <w:lang w:eastAsia="da-DK"/>
              </w:rPr>
            </w:pPr>
          </w:p>
        </w:tc>
        <w:tc>
          <w:tcPr>
            <w:tcW w:w="692" w:type="dxa"/>
            <w:gridSpan w:val="7"/>
            <w:tcMar>
              <w:top w:w="0" w:type="dxa"/>
              <w:left w:w="70" w:type="dxa"/>
              <w:bottom w:w="0" w:type="dxa"/>
              <w:right w:w="70" w:type="dxa"/>
            </w:tcMar>
            <w:vAlign w:val="bottom"/>
          </w:tcPr>
          <w:p w14:paraId="499222EF" w14:textId="77777777" w:rsidR="001C7F62" w:rsidRPr="001C7F62" w:rsidRDefault="001C7F62" w:rsidP="001C7F62">
            <w:pPr>
              <w:spacing w:after="0" w:line="240" w:lineRule="auto"/>
              <w:rPr>
                <w:rFonts w:ascii="Calibri" w:eastAsia="Times New Roman" w:hAnsi="Calibri" w:cs="Calibri"/>
                <w:lang w:eastAsia="da-DK"/>
              </w:rPr>
            </w:pPr>
          </w:p>
        </w:tc>
      </w:tr>
      <w:tr w:rsidR="001C7F62" w:rsidRPr="001C7F62" w14:paraId="5C44C4A2" w14:textId="77777777" w:rsidTr="001D3AB6">
        <w:trPr>
          <w:gridAfter w:val="1"/>
          <w:wAfter w:w="20" w:type="dxa"/>
          <w:trHeight w:val="255"/>
        </w:trPr>
        <w:tc>
          <w:tcPr>
            <w:tcW w:w="7693" w:type="dxa"/>
            <w:gridSpan w:val="14"/>
            <w:tcMar>
              <w:top w:w="0" w:type="dxa"/>
              <w:left w:w="70" w:type="dxa"/>
              <w:bottom w:w="0" w:type="dxa"/>
              <w:right w:w="70" w:type="dxa"/>
            </w:tcMar>
            <w:vAlign w:val="bottom"/>
            <w:hideMark/>
          </w:tcPr>
          <w:tbl>
            <w:tblPr>
              <w:tblW w:w="0" w:type="dxa"/>
              <w:tblInd w:w="55" w:type="dxa"/>
              <w:tblLayout w:type="fixed"/>
              <w:tblCellMar>
                <w:left w:w="0" w:type="dxa"/>
                <w:right w:w="0" w:type="dxa"/>
              </w:tblCellMar>
              <w:tblLook w:val="04A0" w:firstRow="1" w:lastRow="0" w:firstColumn="1" w:lastColumn="0" w:noHBand="0" w:noVBand="1"/>
            </w:tblPr>
            <w:tblGrid>
              <w:gridCol w:w="475"/>
              <w:gridCol w:w="1140"/>
              <w:gridCol w:w="5553"/>
            </w:tblGrid>
            <w:tr w:rsidR="001C7F62" w:rsidRPr="001C7F62" w14:paraId="26D77C2A" w14:textId="77777777">
              <w:trPr>
                <w:trHeight w:val="289"/>
              </w:trPr>
              <w:tc>
                <w:tcPr>
                  <w:tcW w:w="7168" w:type="dxa"/>
                  <w:gridSpan w:val="3"/>
                  <w:tcMar>
                    <w:top w:w="0" w:type="dxa"/>
                    <w:left w:w="70" w:type="dxa"/>
                    <w:bottom w:w="0" w:type="dxa"/>
                    <w:right w:w="70" w:type="dxa"/>
                  </w:tcMar>
                  <w:vAlign w:val="center"/>
                  <w:hideMark/>
                </w:tcPr>
                <w:p w14:paraId="6DE155A6" w14:textId="77777777" w:rsidR="001C7F62" w:rsidRPr="001C7F62" w:rsidRDefault="001C7F62" w:rsidP="001C7F62">
                  <w:pPr>
                    <w:spacing w:after="0" w:line="253" w:lineRule="atLeast"/>
                    <w:rPr>
                      <w:rFonts w:eastAsia="Times New Roman" w:cstheme="minorHAnsi"/>
                      <w:lang w:eastAsia="da-DK"/>
                    </w:rPr>
                  </w:pPr>
                  <w:r w:rsidRPr="001C7F62">
                    <w:rPr>
                      <w:rFonts w:eastAsia="Times New Roman" w:cstheme="minorHAnsi"/>
                      <w:lang w:eastAsia="da-DK"/>
                    </w:rPr>
                    <w:t>*  Toiletterne i Hornbæk, Vestre Stejleplads åbner 1. april og</w:t>
                  </w:r>
                </w:p>
                <w:p w14:paraId="789FB870" w14:textId="77777777" w:rsidR="001C7F62" w:rsidRPr="001C7F62" w:rsidRDefault="001C7F62" w:rsidP="001C7F62">
                  <w:pPr>
                    <w:spacing w:after="0" w:line="253" w:lineRule="atLeast"/>
                    <w:rPr>
                      <w:rFonts w:eastAsia="Times New Roman" w:cstheme="minorHAnsi"/>
                      <w:lang w:eastAsia="da-DK"/>
                    </w:rPr>
                  </w:pPr>
                  <w:r w:rsidRPr="001C7F62">
                    <w:rPr>
                      <w:rFonts w:eastAsia="Times New Roman" w:cstheme="minorHAnsi"/>
                      <w:lang w:eastAsia="da-DK"/>
                    </w:rPr>
                    <w:t>har desuden åbent i skolernes efterårsferie (fredag- søndag,</w:t>
                  </w:r>
                </w:p>
                <w:p w14:paraId="227399B3" w14:textId="77777777" w:rsidR="001C7F62" w:rsidRPr="001C7F62" w:rsidRDefault="001C7F62" w:rsidP="001C7F62">
                  <w:pPr>
                    <w:spacing w:after="0" w:line="253" w:lineRule="atLeast"/>
                    <w:rPr>
                      <w:rFonts w:eastAsia="Times New Roman" w:cstheme="minorHAnsi"/>
                      <w:lang w:eastAsia="da-DK"/>
                    </w:rPr>
                  </w:pPr>
                  <w:r w:rsidRPr="001C7F62">
                    <w:rPr>
                      <w:rFonts w:eastAsia="Times New Roman" w:cstheme="minorHAnsi"/>
                      <w:lang w:eastAsia="da-DK"/>
                    </w:rPr>
                    <w:t>10 dage).</w:t>
                  </w:r>
                </w:p>
                <w:p w14:paraId="47DC28FD" w14:textId="77777777" w:rsidR="001C7F62" w:rsidRPr="001C7F62" w:rsidRDefault="001C7F62" w:rsidP="001C7F62">
                  <w:pPr>
                    <w:spacing w:after="0" w:line="253" w:lineRule="atLeast"/>
                    <w:rPr>
                      <w:rFonts w:eastAsia="Times New Roman" w:cstheme="minorHAnsi"/>
                      <w:lang w:eastAsia="da-DK"/>
                    </w:rPr>
                  </w:pPr>
                  <w:r w:rsidRPr="001C7F62">
                    <w:rPr>
                      <w:rFonts w:eastAsia="Times New Roman" w:cstheme="minorHAnsi"/>
                      <w:lang w:eastAsia="da-DK"/>
                    </w:rPr>
                    <w:t> </w:t>
                  </w:r>
                </w:p>
                <w:p w14:paraId="641D5E41" w14:textId="77777777" w:rsidR="001C7F62" w:rsidRPr="001C7F62" w:rsidRDefault="001C7F62" w:rsidP="001C7F62">
                  <w:pPr>
                    <w:spacing w:after="0" w:line="253" w:lineRule="atLeast"/>
                    <w:rPr>
                      <w:rFonts w:eastAsia="Times New Roman" w:cstheme="minorHAnsi"/>
                      <w:lang w:eastAsia="da-DK"/>
                    </w:rPr>
                  </w:pPr>
                  <w:r w:rsidRPr="001C7F62">
                    <w:rPr>
                      <w:rFonts w:eastAsia="Times New Roman" w:cstheme="minorHAnsi"/>
                      <w:lang w:eastAsia="da-DK"/>
                    </w:rPr>
                    <w:t>** Toiletterne på Nordhavnen åbent hele året</w:t>
                  </w:r>
                </w:p>
                <w:p w14:paraId="55B5D67A" w14:textId="77777777" w:rsidR="001C7F62" w:rsidRPr="001C7F62" w:rsidRDefault="001C7F62" w:rsidP="001C7F62">
                  <w:pPr>
                    <w:spacing w:after="0" w:line="253" w:lineRule="atLeast"/>
                    <w:rPr>
                      <w:rFonts w:eastAsia="Times New Roman" w:cstheme="minorHAnsi"/>
                      <w:lang w:eastAsia="da-DK"/>
                    </w:rPr>
                  </w:pPr>
                  <w:r w:rsidRPr="001C7F62">
                    <w:rPr>
                      <w:rFonts w:eastAsia="Times New Roman" w:cstheme="minorHAnsi"/>
                      <w:lang w:eastAsia="da-DK"/>
                    </w:rPr>
                    <w:t>1/5-30/9</w:t>
                  </w:r>
                </w:p>
                <w:p w14:paraId="3BF1F19E" w14:textId="77777777" w:rsidR="001C7F62" w:rsidRPr="001C7F62" w:rsidRDefault="001C7F62" w:rsidP="001C7F62">
                  <w:pPr>
                    <w:spacing w:after="0" w:line="253" w:lineRule="atLeast"/>
                    <w:rPr>
                      <w:rFonts w:eastAsia="Times New Roman" w:cstheme="minorHAnsi"/>
                      <w:lang w:eastAsia="da-DK"/>
                    </w:rPr>
                  </w:pPr>
                  <w:r w:rsidRPr="001C7F62">
                    <w:rPr>
                      <w:rFonts w:eastAsia="Times New Roman" w:cstheme="minorHAnsi"/>
                      <w:lang w:eastAsia="da-DK"/>
                    </w:rPr>
                    <w:t>Rengøring 7 dage ugentligt i tidsrummet 5.00-8.00</w:t>
                  </w:r>
                </w:p>
                <w:p w14:paraId="4BCF186F" w14:textId="77777777" w:rsidR="001C7F62" w:rsidRPr="001C7F62" w:rsidRDefault="001C7F62" w:rsidP="001C7F62">
                  <w:pPr>
                    <w:spacing w:after="0" w:line="253" w:lineRule="atLeast"/>
                    <w:rPr>
                      <w:rFonts w:eastAsia="Times New Roman" w:cstheme="minorHAnsi"/>
                      <w:lang w:eastAsia="da-DK"/>
                    </w:rPr>
                  </w:pPr>
                  <w:r w:rsidRPr="001C7F62">
                    <w:rPr>
                      <w:rFonts w:eastAsia="Times New Roman" w:cstheme="minorHAnsi"/>
                      <w:lang w:eastAsia="da-DK"/>
                    </w:rPr>
                    <w:t>15/6-31/8</w:t>
                  </w:r>
                </w:p>
                <w:p w14:paraId="62E93297" w14:textId="77777777" w:rsidR="001C7F62" w:rsidRPr="001C7F62" w:rsidRDefault="001C7F62" w:rsidP="001C7F62">
                  <w:pPr>
                    <w:spacing w:after="0" w:line="253" w:lineRule="atLeast"/>
                    <w:rPr>
                      <w:rFonts w:eastAsia="Times New Roman" w:cstheme="minorHAnsi"/>
                      <w:lang w:eastAsia="da-DK"/>
                    </w:rPr>
                  </w:pPr>
                  <w:r w:rsidRPr="001C7F62">
                    <w:rPr>
                      <w:rFonts w:eastAsia="Times New Roman" w:cstheme="minorHAnsi"/>
                      <w:lang w:eastAsia="da-DK"/>
                    </w:rPr>
                    <w:t>Supplerende rengøring dagligt fra kl. 14.30-16.30</w:t>
                  </w:r>
                </w:p>
                <w:p w14:paraId="2746A3A6" w14:textId="77777777" w:rsidR="001C7F62" w:rsidRPr="001C7F62" w:rsidRDefault="001C7F62" w:rsidP="001C7F62">
                  <w:pPr>
                    <w:spacing w:after="0" w:line="253" w:lineRule="atLeast"/>
                    <w:rPr>
                      <w:rFonts w:eastAsia="Times New Roman" w:cstheme="minorHAnsi"/>
                      <w:lang w:eastAsia="da-DK"/>
                    </w:rPr>
                  </w:pPr>
                  <w:r w:rsidRPr="001C7F62">
                    <w:rPr>
                      <w:rFonts w:eastAsia="Times New Roman" w:cstheme="minorHAnsi"/>
                      <w:lang w:eastAsia="da-DK"/>
                    </w:rPr>
                    <w:t>1/10-30/4 Rengøring mandag, onsdag og fredag inden for</w:t>
                  </w:r>
                </w:p>
                <w:p w14:paraId="5C00D425" w14:textId="77777777" w:rsidR="001C7F62" w:rsidRPr="001C7F62" w:rsidRDefault="001C7F62" w:rsidP="001C7F62">
                  <w:pPr>
                    <w:spacing w:after="0" w:line="253" w:lineRule="atLeast"/>
                    <w:rPr>
                      <w:rFonts w:eastAsia="Times New Roman" w:cstheme="minorHAnsi"/>
                      <w:lang w:eastAsia="da-DK"/>
                    </w:rPr>
                  </w:pPr>
                  <w:r w:rsidRPr="001C7F62">
                    <w:rPr>
                      <w:rFonts w:eastAsia="Times New Roman" w:cstheme="minorHAnsi"/>
                      <w:lang w:eastAsia="da-DK"/>
                    </w:rPr>
                    <w:t>tidsrummet 5.00-8.00</w:t>
                  </w:r>
                </w:p>
              </w:tc>
            </w:tr>
            <w:tr w:rsidR="001C7F62" w:rsidRPr="001C7F62" w14:paraId="14E13B78" w14:textId="77777777">
              <w:trPr>
                <w:trHeight w:val="289"/>
              </w:trPr>
              <w:tc>
                <w:tcPr>
                  <w:tcW w:w="475" w:type="dxa"/>
                  <w:tcMar>
                    <w:top w:w="0" w:type="dxa"/>
                    <w:left w:w="70" w:type="dxa"/>
                    <w:bottom w:w="0" w:type="dxa"/>
                    <w:right w:w="70" w:type="dxa"/>
                  </w:tcMar>
                  <w:vAlign w:val="center"/>
                  <w:hideMark/>
                </w:tcPr>
                <w:p w14:paraId="33C3203D" w14:textId="77777777" w:rsidR="001C7F62" w:rsidRPr="001C7F62" w:rsidRDefault="001C7F62" w:rsidP="001C7F62">
                  <w:pPr>
                    <w:spacing w:after="0" w:line="253" w:lineRule="atLeast"/>
                    <w:rPr>
                      <w:rFonts w:eastAsia="Times New Roman" w:cstheme="minorHAnsi"/>
                      <w:lang w:eastAsia="da-DK"/>
                    </w:rPr>
                  </w:pPr>
                  <w:r w:rsidRPr="001C7F62">
                    <w:rPr>
                      <w:rFonts w:eastAsia="Times New Roman" w:cstheme="minorHAnsi"/>
                      <w:lang w:eastAsia="da-DK"/>
                    </w:rPr>
                    <w:t> </w:t>
                  </w:r>
                </w:p>
              </w:tc>
              <w:tc>
                <w:tcPr>
                  <w:tcW w:w="1140" w:type="dxa"/>
                  <w:tcMar>
                    <w:top w:w="0" w:type="dxa"/>
                    <w:left w:w="70" w:type="dxa"/>
                    <w:bottom w:w="0" w:type="dxa"/>
                    <w:right w:w="70" w:type="dxa"/>
                  </w:tcMar>
                  <w:vAlign w:val="bottom"/>
                  <w:hideMark/>
                </w:tcPr>
                <w:p w14:paraId="5FB89ADA" w14:textId="77777777" w:rsidR="001C7F62" w:rsidRPr="001C7F62" w:rsidRDefault="001C7F62" w:rsidP="001C7F62">
                  <w:pPr>
                    <w:spacing w:after="0" w:line="253" w:lineRule="atLeast"/>
                    <w:rPr>
                      <w:rFonts w:eastAsia="Times New Roman" w:cstheme="minorHAnsi"/>
                      <w:lang w:eastAsia="da-DK"/>
                    </w:rPr>
                  </w:pPr>
                  <w:r w:rsidRPr="001C7F62">
                    <w:rPr>
                      <w:rFonts w:eastAsia="Times New Roman" w:cstheme="minorHAnsi"/>
                      <w:lang w:eastAsia="da-DK"/>
                    </w:rPr>
                    <w:t> </w:t>
                  </w:r>
                </w:p>
              </w:tc>
              <w:tc>
                <w:tcPr>
                  <w:tcW w:w="5550" w:type="dxa"/>
                  <w:tcBorders>
                    <w:top w:val="nil"/>
                    <w:left w:val="nil"/>
                    <w:bottom w:val="nil"/>
                    <w:right w:val="nil"/>
                  </w:tcBorders>
                  <w:vAlign w:val="center"/>
                  <w:hideMark/>
                </w:tcPr>
                <w:p w14:paraId="48197D1A" w14:textId="77777777" w:rsidR="001C7F62" w:rsidRPr="001C7F62" w:rsidRDefault="001C7F62" w:rsidP="001C7F62">
                  <w:pPr>
                    <w:spacing w:after="0" w:line="240" w:lineRule="auto"/>
                    <w:rPr>
                      <w:rFonts w:eastAsia="Times New Roman" w:cstheme="minorHAnsi"/>
                      <w:lang w:eastAsia="da-DK"/>
                    </w:rPr>
                  </w:pPr>
                  <w:r w:rsidRPr="001C7F62">
                    <w:rPr>
                      <w:rFonts w:eastAsia="Times New Roman" w:cstheme="minorHAnsi"/>
                      <w:lang w:eastAsia="da-DK"/>
                    </w:rPr>
                    <w:t> </w:t>
                  </w:r>
                </w:p>
              </w:tc>
            </w:tr>
          </w:tbl>
          <w:p w14:paraId="1FB32916" w14:textId="77777777" w:rsidR="001C7F62" w:rsidRPr="001C7F62" w:rsidRDefault="001C7F62" w:rsidP="001C7F62">
            <w:pPr>
              <w:spacing w:after="0" w:line="240" w:lineRule="auto"/>
              <w:rPr>
                <w:rFonts w:eastAsia="Times New Roman" w:cstheme="minorHAnsi"/>
                <w:lang w:eastAsia="da-DK"/>
              </w:rPr>
            </w:pPr>
          </w:p>
        </w:tc>
        <w:tc>
          <w:tcPr>
            <w:tcW w:w="1185" w:type="dxa"/>
            <w:gridSpan w:val="12"/>
            <w:tcMar>
              <w:top w:w="0" w:type="dxa"/>
              <w:left w:w="70" w:type="dxa"/>
              <w:bottom w:w="0" w:type="dxa"/>
              <w:right w:w="70" w:type="dxa"/>
            </w:tcMar>
            <w:vAlign w:val="bottom"/>
            <w:hideMark/>
          </w:tcPr>
          <w:p w14:paraId="373BF733" w14:textId="77777777" w:rsidR="001C7F62" w:rsidRPr="001C7F62" w:rsidRDefault="001C7F62" w:rsidP="001C7F62">
            <w:pPr>
              <w:spacing w:after="0" w:line="253" w:lineRule="atLeast"/>
              <w:rPr>
                <w:rFonts w:eastAsia="Times New Roman" w:cstheme="minorHAnsi"/>
                <w:lang w:eastAsia="da-DK"/>
              </w:rPr>
            </w:pPr>
            <w:r w:rsidRPr="001C7F62">
              <w:rPr>
                <w:rFonts w:eastAsia="Times New Roman" w:cstheme="minorHAnsi"/>
                <w:lang w:eastAsia="da-DK"/>
              </w:rPr>
              <w:t> </w:t>
            </w:r>
          </w:p>
        </w:tc>
        <w:tc>
          <w:tcPr>
            <w:tcW w:w="510" w:type="dxa"/>
            <w:gridSpan w:val="4"/>
            <w:tcMar>
              <w:top w:w="0" w:type="dxa"/>
              <w:left w:w="70" w:type="dxa"/>
              <w:bottom w:w="0" w:type="dxa"/>
              <w:right w:w="70" w:type="dxa"/>
            </w:tcMar>
            <w:hideMark/>
          </w:tcPr>
          <w:p w14:paraId="128740F0" w14:textId="77777777" w:rsidR="001C7F62" w:rsidRPr="001C7F62" w:rsidRDefault="001C7F62" w:rsidP="001C7F62">
            <w:pPr>
              <w:spacing w:after="0" w:line="253" w:lineRule="atLeast"/>
              <w:rPr>
                <w:rFonts w:eastAsia="Times New Roman" w:cstheme="minorHAnsi"/>
                <w:lang w:eastAsia="da-DK"/>
              </w:rPr>
            </w:pPr>
            <w:r w:rsidRPr="001C7F62">
              <w:rPr>
                <w:rFonts w:eastAsia="Times New Roman" w:cstheme="minorHAnsi"/>
                <w:lang w:eastAsia="da-DK"/>
              </w:rPr>
              <w:t> </w:t>
            </w:r>
          </w:p>
        </w:tc>
        <w:tc>
          <w:tcPr>
            <w:tcW w:w="195" w:type="dxa"/>
            <w:gridSpan w:val="4"/>
            <w:tcBorders>
              <w:top w:val="nil"/>
              <w:left w:val="nil"/>
              <w:bottom w:val="nil"/>
              <w:right w:val="nil"/>
            </w:tcBorders>
            <w:vAlign w:val="center"/>
            <w:hideMark/>
          </w:tcPr>
          <w:p w14:paraId="69D2EFC2" w14:textId="77777777" w:rsidR="001C7F62" w:rsidRPr="001C7F62" w:rsidRDefault="001C7F62" w:rsidP="001C7F62">
            <w:pPr>
              <w:spacing w:after="0" w:line="240" w:lineRule="auto"/>
              <w:rPr>
                <w:rFonts w:eastAsia="Times New Roman" w:cstheme="minorHAnsi"/>
                <w:lang w:eastAsia="da-DK"/>
              </w:rPr>
            </w:pPr>
            <w:r w:rsidRPr="001C7F62">
              <w:rPr>
                <w:rFonts w:eastAsia="Times New Roman" w:cstheme="minorHAnsi"/>
                <w:lang w:eastAsia="da-DK"/>
              </w:rPr>
              <w:t> </w:t>
            </w:r>
          </w:p>
        </w:tc>
      </w:tr>
      <w:tr w:rsidR="001C7F62" w:rsidRPr="001C7F62" w14:paraId="09D2AC18" w14:textId="77777777" w:rsidTr="001D3AB6">
        <w:trPr>
          <w:gridAfter w:val="1"/>
          <w:wAfter w:w="20" w:type="dxa"/>
        </w:trPr>
        <w:tc>
          <w:tcPr>
            <w:tcW w:w="780" w:type="dxa"/>
            <w:gridSpan w:val="2"/>
            <w:tcBorders>
              <w:top w:val="nil"/>
              <w:left w:val="nil"/>
              <w:bottom w:val="nil"/>
              <w:right w:val="nil"/>
            </w:tcBorders>
            <w:vAlign w:val="center"/>
            <w:hideMark/>
          </w:tcPr>
          <w:p w14:paraId="55386EEA" w14:textId="77777777" w:rsidR="001C7F62" w:rsidRPr="001C7F62" w:rsidRDefault="001C7F62" w:rsidP="001C7F62">
            <w:pPr>
              <w:spacing w:after="0" w:line="240" w:lineRule="auto"/>
              <w:rPr>
                <w:rFonts w:eastAsia="Times New Roman" w:cstheme="minorHAnsi"/>
                <w:lang w:eastAsia="da-DK"/>
              </w:rPr>
            </w:pPr>
          </w:p>
        </w:tc>
        <w:tc>
          <w:tcPr>
            <w:tcW w:w="2432" w:type="dxa"/>
            <w:gridSpan w:val="2"/>
            <w:tcBorders>
              <w:top w:val="nil"/>
              <w:left w:val="nil"/>
              <w:bottom w:val="nil"/>
              <w:right w:val="nil"/>
            </w:tcBorders>
            <w:vAlign w:val="center"/>
            <w:hideMark/>
          </w:tcPr>
          <w:p w14:paraId="7103EEB5" w14:textId="77777777" w:rsidR="001C7F62" w:rsidRPr="001C7F62" w:rsidRDefault="001C7F62" w:rsidP="001C7F62">
            <w:pPr>
              <w:spacing w:after="0" w:line="240" w:lineRule="auto"/>
              <w:rPr>
                <w:rFonts w:eastAsia="Times New Roman" w:cstheme="minorHAnsi"/>
                <w:lang w:eastAsia="da-DK"/>
              </w:rPr>
            </w:pPr>
          </w:p>
        </w:tc>
        <w:tc>
          <w:tcPr>
            <w:tcW w:w="780" w:type="dxa"/>
            <w:gridSpan w:val="2"/>
            <w:tcBorders>
              <w:top w:val="nil"/>
              <w:left w:val="nil"/>
              <w:bottom w:val="nil"/>
              <w:right w:val="nil"/>
            </w:tcBorders>
            <w:vAlign w:val="center"/>
            <w:hideMark/>
          </w:tcPr>
          <w:p w14:paraId="3EE97E94" w14:textId="77777777" w:rsidR="001C7F62" w:rsidRPr="001C7F62" w:rsidRDefault="001C7F62" w:rsidP="001C7F62">
            <w:pPr>
              <w:spacing w:after="0" w:line="240" w:lineRule="auto"/>
              <w:rPr>
                <w:rFonts w:eastAsia="Times New Roman" w:cstheme="minorHAnsi"/>
                <w:lang w:eastAsia="da-DK"/>
              </w:rPr>
            </w:pPr>
          </w:p>
        </w:tc>
        <w:tc>
          <w:tcPr>
            <w:tcW w:w="1154" w:type="dxa"/>
            <w:gridSpan w:val="3"/>
            <w:tcBorders>
              <w:top w:val="nil"/>
              <w:left w:val="nil"/>
              <w:bottom w:val="nil"/>
              <w:right w:val="nil"/>
            </w:tcBorders>
            <w:vAlign w:val="center"/>
            <w:hideMark/>
          </w:tcPr>
          <w:p w14:paraId="1EA9D21A" w14:textId="77777777" w:rsidR="001C7F62" w:rsidRPr="001C7F62" w:rsidRDefault="001C7F62" w:rsidP="001C7F62">
            <w:pPr>
              <w:spacing w:after="0" w:line="240" w:lineRule="auto"/>
              <w:rPr>
                <w:rFonts w:eastAsia="Times New Roman" w:cstheme="minorHAnsi"/>
                <w:lang w:eastAsia="da-DK"/>
              </w:rPr>
            </w:pPr>
          </w:p>
        </w:tc>
        <w:tc>
          <w:tcPr>
            <w:tcW w:w="949" w:type="dxa"/>
            <w:gridSpan w:val="2"/>
            <w:tcBorders>
              <w:top w:val="nil"/>
              <w:left w:val="nil"/>
              <w:bottom w:val="nil"/>
              <w:right w:val="nil"/>
            </w:tcBorders>
            <w:vAlign w:val="center"/>
            <w:hideMark/>
          </w:tcPr>
          <w:p w14:paraId="73EDFD38" w14:textId="77777777" w:rsidR="001C7F62" w:rsidRPr="001C7F62" w:rsidRDefault="001C7F62" w:rsidP="001C7F62">
            <w:pPr>
              <w:spacing w:after="0" w:line="240" w:lineRule="auto"/>
              <w:rPr>
                <w:rFonts w:eastAsia="Times New Roman" w:cstheme="minorHAnsi"/>
                <w:lang w:eastAsia="da-DK"/>
              </w:rPr>
            </w:pPr>
          </w:p>
        </w:tc>
        <w:tc>
          <w:tcPr>
            <w:tcW w:w="675" w:type="dxa"/>
            <w:gridSpan w:val="2"/>
            <w:tcBorders>
              <w:top w:val="nil"/>
              <w:left w:val="nil"/>
              <w:bottom w:val="nil"/>
              <w:right w:val="nil"/>
            </w:tcBorders>
            <w:vAlign w:val="center"/>
            <w:hideMark/>
          </w:tcPr>
          <w:p w14:paraId="0C183C04" w14:textId="77777777" w:rsidR="001C7F62" w:rsidRPr="001C7F62" w:rsidRDefault="001C7F62" w:rsidP="001C7F62">
            <w:pPr>
              <w:spacing w:after="0" w:line="240" w:lineRule="auto"/>
              <w:rPr>
                <w:rFonts w:eastAsia="Times New Roman" w:cstheme="minorHAnsi"/>
                <w:lang w:eastAsia="da-DK"/>
              </w:rPr>
            </w:pPr>
          </w:p>
        </w:tc>
        <w:tc>
          <w:tcPr>
            <w:tcW w:w="923" w:type="dxa"/>
            <w:tcBorders>
              <w:top w:val="nil"/>
              <w:left w:val="nil"/>
              <w:bottom w:val="nil"/>
              <w:right w:val="nil"/>
            </w:tcBorders>
            <w:vAlign w:val="center"/>
            <w:hideMark/>
          </w:tcPr>
          <w:p w14:paraId="18C323DF" w14:textId="77777777" w:rsidR="001C7F62" w:rsidRPr="001C7F62" w:rsidRDefault="001C7F62" w:rsidP="001C7F62">
            <w:pPr>
              <w:spacing w:after="0" w:line="240" w:lineRule="auto"/>
              <w:rPr>
                <w:rFonts w:eastAsia="Times New Roman" w:cstheme="minorHAnsi"/>
                <w:lang w:eastAsia="da-DK"/>
              </w:rPr>
            </w:pPr>
          </w:p>
        </w:tc>
        <w:tc>
          <w:tcPr>
            <w:tcW w:w="18" w:type="dxa"/>
            <w:tcBorders>
              <w:top w:val="nil"/>
              <w:left w:val="nil"/>
              <w:bottom w:val="nil"/>
              <w:right w:val="nil"/>
            </w:tcBorders>
            <w:vAlign w:val="center"/>
            <w:hideMark/>
          </w:tcPr>
          <w:p w14:paraId="1143E141" w14:textId="77777777" w:rsidR="001C7F62" w:rsidRPr="001C7F62" w:rsidRDefault="001C7F62" w:rsidP="001C7F62">
            <w:pPr>
              <w:spacing w:after="0" w:line="240" w:lineRule="auto"/>
              <w:rPr>
                <w:rFonts w:eastAsia="Times New Roman" w:cstheme="minorHAnsi"/>
                <w:lang w:eastAsia="da-DK"/>
              </w:rPr>
            </w:pPr>
          </w:p>
        </w:tc>
        <w:tc>
          <w:tcPr>
            <w:tcW w:w="10" w:type="dxa"/>
            <w:tcBorders>
              <w:top w:val="nil"/>
              <w:left w:val="nil"/>
              <w:bottom w:val="nil"/>
              <w:right w:val="nil"/>
            </w:tcBorders>
            <w:vAlign w:val="center"/>
            <w:hideMark/>
          </w:tcPr>
          <w:p w14:paraId="742539C6" w14:textId="77777777" w:rsidR="001C7F62" w:rsidRPr="001C7F62" w:rsidRDefault="001C7F62" w:rsidP="001C7F62">
            <w:pPr>
              <w:spacing w:after="0" w:line="240" w:lineRule="auto"/>
              <w:rPr>
                <w:rFonts w:eastAsia="Times New Roman" w:cstheme="minorHAnsi"/>
                <w:lang w:eastAsia="da-DK"/>
              </w:rPr>
            </w:pPr>
          </w:p>
        </w:tc>
        <w:tc>
          <w:tcPr>
            <w:tcW w:w="102" w:type="dxa"/>
            <w:tcBorders>
              <w:top w:val="nil"/>
              <w:left w:val="nil"/>
              <w:bottom w:val="nil"/>
              <w:right w:val="nil"/>
            </w:tcBorders>
            <w:vAlign w:val="center"/>
            <w:hideMark/>
          </w:tcPr>
          <w:p w14:paraId="532665DA" w14:textId="77777777" w:rsidR="001C7F62" w:rsidRPr="001C7F62" w:rsidRDefault="001C7F62" w:rsidP="001C7F62">
            <w:pPr>
              <w:spacing w:after="0" w:line="240" w:lineRule="auto"/>
              <w:rPr>
                <w:rFonts w:eastAsia="Times New Roman" w:cstheme="minorHAnsi"/>
                <w:lang w:eastAsia="da-DK"/>
              </w:rPr>
            </w:pPr>
          </w:p>
        </w:tc>
        <w:tc>
          <w:tcPr>
            <w:tcW w:w="88" w:type="dxa"/>
            <w:tcBorders>
              <w:top w:val="nil"/>
              <w:left w:val="nil"/>
              <w:bottom w:val="nil"/>
              <w:right w:val="nil"/>
            </w:tcBorders>
            <w:vAlign w:val="center"/>
            <w:hideMark/>
          </w:tcPr>
          <w:p w14:paraId="031E3F08" w14:textId="77777777" w:rsidR="001C7F62" w:rsidRPr="001C7F62" w:rsidRDefault="001C7F62" w:rsidP="001C7F62">
            <w:pPr>
              <w:spacing w:after="0" w:line="240" w:lineRule="auto"/>
              <w:rPr>
                <w:rFonts w:eastAsia="Times New Roman" w:cstheme="minorHAnsi"/>
                <w:lang w:eastAsia="da-DK"/>
              </w:rPr>
            </w:pPr>
          </w:p>
        </w:tc>
        <w:tc>
          <w:tcPr>
            <w:tcW w:w="115" w:type="dxa"/>
            <w:tcBorders>
              <w:top w:val="nil"/>
              <w:left w:val="nil"/>
              <w:bottom w:val="nil"/>
              <w:right w:val="nil"/>
            </w:tcBorders>
            <w:vAlign w:val="center"/>
            <w:hideMark/>
          </w:tcPr>
          <w:p w14:paraId="3A64B96C" w14:textId="77777777" w:rsidR="001C7F62" w:rsidRPr="001C7F62" w:rsidRDefault="001C7F62" w:rsidP="001C7F62">
            <w:pPr>
              <w:spacing w:after="0" w:line="240" w:lineRule="auto"/>
              <w:rPr>
                <w:rFonts w:eastAsia="Times New Roman" w:cstheme="minorHAnsi"/>
                <w:lang w:eastAsia="da-DK"/>
              </w:rPr>
            </w:pPr>
          </w:p>
        </w:tc>
        <w:tc>
          <w:tcPr>
            <w:tcW w:w="50" w:type="dxa"/>
            <w:tcBorders>
              <w:top w:val="nil"/>
              <w:left w:val="nil"/>
              <w:bottom w:val="nil"/>
              <w:right w:val="nil"/>
            </w:tcBorders>
            <w:vAlign w:val="center"/>
            <w:hideMark/>
          </w:tcPr>
          <w:p w14:paraId="452A41D2" w14:textId="77777777" w:rsidR="001C7F62" w:rsidRPr="001C7F62" w:rsidRDefault="001C7F62" w:rsidP="001C7F62">
            <w:pPr>
              <w:spacing w:after="0" w:line="240" w:lineRule="auto"/>
              <w:rPr>
                <w:rFonts w:eastAsia="Times New Roman" w:cstheme="minorHAnsi"/>
                <w:lang w:eastAsia="da-DK"/>
              </w:rPr>
            </w:pPr>
          </w:p>
        </w:tc>
        <w:tc>
          <w:tcPr>
            <w:tcW w:w="126" w:type="dxa"/>
            <w:tcBorders>
              <w:top w:val="nil"/>
              <w:left w:val="nil"/>
              <w:bottom w:val="nil"/>
              <w:right w:val="nil"/>
            </w:tcBorders>
            <w:vAlign w:val="center"/>
            <w:hideMark/>
          </w:tcPr>
          <w:p w14:paraId="012C011D" w14:textId="77777777" w:rsidR="001C7F62" w:rsidRPr="001C7F62" w:rsidRDefault="001C7F62" w:rsidP="001C7F62">
            <w:pPr>
              <w:spacing w:after="0" w:line="240" w:lineRule="auto"/>
              <w:rPr>
                <w:rFonts w:eastAsia="Times New Roman" w:cstheme="minorHAnsi"/>
                <w:lang w:eastAsia="da-DK"/>
              </w:rPr>
            </w:pPr>
          </w:p>
        </w:tc>
        <w:tc>
          <w:tcPr>
            <w:tcW w:w="317" w:type="dxa"/>
            <w:tcBorders>
              <w:top w:val="nil"/>
              <w:left w:val="nil"/>
              <w:bottom w:val="nil"/>
              <w:right w:val="nil"/>
            </w:tcBorders>
            <w:vAlign w:val="center"/>
            <w:hideMark/>
          </w:tcPr>
          <w:p w14:paraId="103377A0" w14:textId="77777777" w:rsidR="001C7F62" w:rsidRPr="001C7F62" w:rsidRDefault="001C7F62" w:rsidP="001C7F62">
            <w:pPr>
              <w:spacing w:after="0" w:line="240" w:lineRule="auto"/>
              <w:rPr>
                <w:rFonts w:eastAsia="Times New Roman" w:cstheme="minorHAnsi"/>
                <w:lang w:eastAsia="da-DK"/>
              </w:rPr>
            </w:pPr>
          </w:p>
        </w:tc>
        <w:tc>
          <w:tcPr>
            <w:tcW w:w="51" w:type="dxa"/>
            <w:tcBorders>
              <w:top w:val="nil"/>
              <w:left w:val="nil"/>
              <w:bottom w:val="nil"/>
              <w:right w:val="nil"/>
            </w:tcBorders>
            <w:vAlign w:val="center"/>
            <w:hideMark/>
          </w:tcPr>
          <w:p w14:paraId="2180F08C" w14:textId="77777777" w:rsidR="001C7F62" w:rsidRPr="001C7F62" w:rsidRDefault="001C7F62" w:rsidP="001C7F62">
            <w:pPr>
              <w:spacing w:after="0" w:line="240" w:lineRule="auto"/>
              <w:rPr>
                <w:rFonts w:eastAsia="Times New Roman" w:cstheme="minorHAnsi"/>
                <w:lang w:eastAsia="da-DK"/>
              </w:rPr>
            </w:pPr>
          </w:p>
        </w:tc>
        <w:tc>
          <w:tcPr>
            <w:tcW w:w="153" w:type="dxa"/>
            <w:tcBorders>
              <w:top w:val="nil"/>
              <w:left w:val="nil"/>
              <w:bottom w:val="nil"/>
              <w:right w:val="nil"/>
            </w:tcBorders>
            <w:vAlign w:val="center"/>
            <w:hideMark/>
          </w:tcPr>
          <w:p w14:paraId="6A98EB68" w14:textId="77777777" w:rsidR="001C7F62" w:rsidRPr="001C7F62" w:rsidRDefault="001C7F62" w:rsidP="001C7F62">
            <w:pPr>
              <w:spacing w:after="0" w:line="240" w:lineRule="auto"/>
              <w:rPr>
                <w:rFonts w:eastAsia="Times New Roman" w:cstheme="minorHAnsi"/>
                <w:lang w:eastAsia="da-DK"/>
              </w:rPr>
            </w:pPr>
          </w:p>
        </w:tc>
        <w:tc>
          <w:tcPr>
            <w:tcW w:w="75" w:type="dxa"/>
            <w:tcBorders>
              <w:top w:val="nil"/>
              <w:left w:val="nil"/>
              <w:bottom w:val="nil"/>
              <w:right w:val="nil"/>
            </w:tcBorders>
            <w:vAlign w:val="center"/>
            <w:hideMark/>
          </w:tcPr>
          <w:p w14:paraId="078BF45A" w14:textId="77777777" w:rsidR="001C7F62" w:rsidRPr="001C7F62" w:rsidRDefault="001C7F62" w:rsidP="001C7F62">
            <w:pPr>
              <w:spacing w:after="0" w:line="240" w:lineRule="auto"/>
              <w:rPr>
                <w:rFonts w:eastAsia="Times New Roman" w:cstheme="minorHAnsi"/>
                <w:lang w:eastAsia="da-DK"/>
              </w:rPr>
            </w:pPr>
          </w:p>
        </w:tc>
        <w:tc>
          <w:tcPr>
            <w:tcW w:w="80" w:type="dxa"/>
            <w:tcBorders>
              <w:top w:val="nil"/>
              <w:left w:val="nil"/>
              <w:bottom w:val="nil"/>
              <w:right w:val="nil"/>
            </w:tcBorders>
            <w:vAlign w:val="center"/>
            <w:hideMark/>
          </w:tcPr>
          <w:p w14:paraId="1F29CA5C" w14:textId="77777777" w:rsidR="001C7F62" w:rsidRPr="001C7F62" w:rsidRDefault="001C7F62" w:rsidP="001C7F62">
            <w:pPr>
              <w:spacing w:after="0" w:line="240" w:lineRule="auto"/>
              <w:rPr>
                <w:rFonts w:eastAsia="Times New Roman" w:cstheme="minorHAnsi"/>
                <w:lang w:eastAsia="da-DK"/>
              </w:rPr>
            </w:pPr>
          </w:p>
        </w:tc>
        <w:tc>
          <w:tcPr>
            <w:tcW w:w="31" w:type="dxa"/>
            <w:tcBorders>
              <w:top w:val="nil"/>
              <w:left w:val="nil"/>
              <w:bottom w:val="nil"/>
              <w:right w:val="nil"/>
            </w:tcBorders>
            <w:vAlign w:val="center"/>
            <w:hideMark/>
          </w:tcPr>
          <w:p w14:paraId="2144DE9A" w14:textId="77777777" w:rsidR="001C7F62" w:rsidRPr="001C7F62" w:rsidRDefault="001C7F62" w:rsidP="001C7F62">
            <w:pPr>
              <w:spacing w:after="0" w:line="240" w:lineRule="auto"/>
              <w:rPr>
                <w:rFonts w:eastAsia="Times New Roman" w:cstheme="minorHAnsi"/>
                <w:lang w:eastAsia="da-DK"/>
              </w:rPr>
            </w:pPr>
          </w:p>
        </w:tc>
        <w:tc>
          <w:tcPr>
            <w:tcW w:w="34" w:type="dxa"/>
            <w:tcBorders>
              <w:top w:val="nil"/>
              <w:left w:val="nil"/>
              <w:bottom w:val="nil"/>
              <w:right w:val="nil"/>
            </w:tcBorders>
            <w:vAlign w:val="center"/>
            <w:hideMark/>
          </w:tcPr>
          <w:p w14:paraId="6A1C6FBE" w14:textId="77777777" w:rsidR="001C7F62" w:rsidRPr="001C7F62" w:rsidRDefault="001C7F62" w:rsidP="001C7F62">
            <w:pPr>
              <w:spacing w:after="0" w:line="240" w:lineRule="auto"/>
              <w:rPr>
                <w:rFonts w:eastAsia="Times New Roman" w:cstheme="minorHAnsi"/>
                <w:lang w:eastAsia="da-DK"/>
              </w:rPr>
            </w:pPr>
          </w:p>
        </w:tc>
        <w:tc>
          <w:tcPr>
            <w:tcW w:w="73" w:type="dxa"/>
            <w:tcBorders>
              <w:top w:val="nil"/>
              <w:left w:val="nil"/>
              <w:bottom w:val="nil"/>
              <w:right w:val="nil"/>
            </w:tcBorders>
            <w:vAlign w:val="center"/>
            <w:hideMark/>
          </w:tcPr>
          <w:p w14:paraId="5FF7B5E5" w14:textId="77777777" w:rsidR="001C7F62" w:rsidRPr="001C7F62" w:rsidRDefault="001C7F62" w:rsidP="001C7F62">
            <w:pPr>
              <w:spacing w:after="0" w:line="240" w:lineRule="auto"/>
              <w:rPr>
                <w:rFonts w:eastAsia="Times New Roman" w:cstheme="minorHAnsi"/>
                <w:lang w:eastAsia="da-DK"/>
              </w:rPr>
            </w:pPr>
          </w:p>
        </w:tc>
        <w:tc>
          <w:tcPr>
            <w:tcW w:w="372" w:type="dxa"/>
            <w:tcBorders>
              <w:top w:val="nil"/>
              <w:left w:val="nil"/>
              <w:bottom w:val="nil"/>
              <w:right w:val="nil"/>
            </w:tcBorders>
            <w:vAlign w:val="center"/>
            <w:hideMark/>
          </w:tcPr>
          <w:p w14:paraId="3D0A0548" w14:textId="77777777" w:rsidR="001C7F62" w:rsidRPr="001C7F62" w:rsidRDefault="001C7F62" w:rsidP="001C7F62">
            <w:pPr>
              <w:spacing w:after="0" w:line="240" w:lineRule="auto"/>
              <w:rPr>
                <w:rFonts w:eastAsia="Times New Roman" w:cstheme="minorHAnsi"/>
                <w:lang w:eastAsia="da-DK"/>
              </w:rPr>
            </w:pPr>
          </w:p>
        </w:tc>
        <w:tc>
          <w:tcPr>
            <w:tcW w:w="27" w:type="dxa"/>
            <w:tcBorders>
              <w:top w:val="nil"/>
              <w:left w:val="nil"/>
              <w:bottom w:val="nil"/>
              <w:right w:val="nil"/>
            </w:tcBorders>
            <w:vAlign w:val="center"/>
            <w:hideMark/>
          </w:tcPr>
          <w:p w14:paraId="447974FF" w14:textId="77777777" w:rsidR="001C7F62" w:rsidRPr="001C7F62" w:rsidRDefault="001C7F62" w:rsidP="001C7F62">
            <w:pPr>
              <w:spacing w:after="0" w:line="240" w:lineRule="auto"/>
              <w:rPr>
                <w:rFonts w:eastAsia="Times New Roman" w:cstheme="minorHAnsi"/>
                <w:lang w:eastAsia="da-DK"/>
              </w:rPr>
            </w:pPr>
          </w:p>
        </w:tc>
        <w:tc>
          <w:tcPr>
            <w:tcW w:w="168" w:type="dxa"/>
            <w:gridSpan w:val="3"/>
            <w:tcBorders>
              <w:top w:val="nil"/>
              <w:left w:val="nil"/>
              <w:bottom w:val="nil"/>
              <w:right w:val="nil"/>
            </w:tcBorders>
            <w:vAlign w:val="center"/>
            <w:hideMark/>
          </w:tcPr>
          <w:p w14:paraId="028A2C50" w14:textId="77777777" w:rsidR="001C7F62" w:rsidRPr="001C7F62" w:rsidRDefault="001C7F62" w:rsidP="001C7F62">
            <w:pPr>
              <w:spacing w:after="0" w:line="240" w:lineRule="auto"/>
              <w:rPr>
                <w:rFonts w:eastAsia="Times New Roman" w:cstheme="minorHAnsi"/>
                <w:lang w:eastAsia="da-DK"/>
              </w:rPr>
            </w:pPr>
          </w:p>
        </w:tc>
      </w:tr>
    </w:tbl>
    <w:p w14:paraId="7220BC95" w14:textId="12B68A55" w:rsidR="001C7F62" w:rsidRDefault="001C7F62" w:rsidP="001C7F62">
      <w:pPr>
        <w:shd w:val="clear" w:color="auto" w:fill="FFFFFF"/>
        <w:spacing w:after="30" w:line="240" w:lineRule="auto"/>
        <w:rPr>
          <w:rFonts w:eastAsia="Times New Roman" w:cstheme="minorHAnsi"/>
          <w:lang w:eastAsia="da-DK"/>
        </w:rPr>
      </w:pPr>
      <w:r>
        <w:rPr>
          <w:rFonts w:eastAsia="Times New Roman" w:cstheme="minorHAnsi"/>
          <w:lang w:eastAsia="da-DK"/>
        </w:rPr>
        <w:t>T</w:t>
      </w:r>
      <w:r w:rsidRPr="001C7F62">
        <w:rPr>
          <w:rFonts w:eastAsia="Times New Roman" w:cstheme="minorHAnsi"/>
          <w:lang w:eastAsia="da-DK"/>
        </w:rPr>
        <w:t>oiletterne på Hornbæk Havn</w:t>
      </w:r>
      <w:r>
        <w:rPr>
          <w:rFonts w:eastAsia="Times New Roman" w:cstheme="minorHAnsi"/>
          <w:lang w:eastAsia="da-DK"/>
        </w:rPr>
        <w:t xml:space="preserve"> </w:t>
      </w:r>
      <w:r w:rsidRPr="001C7F62">
        <w:rPr>
          <w:rFonts w:eastAsia="Times New Roman" w:cstheme="minorHAnsi"/>
          <w:lang w:eastAsia="da-DK"/>
        </w:rPr>
        <w:t>rengøres af havnen med tilskud fra kommunen.</w:t>
      </w:r>
    </w:p>
    <w:p w14:paraId="7FE58F81" w14:textId="24BF43A6" w:rsidR="001D3AB6" w:rsidRDefault="001D3AB6" w:rsidP="001C7F62">
      <w:pPr>
        <w:shd w:val="clear" w:color="auto" w:fill="FFFFFF"/>
        <w:spacing w:after="30" w:line="240" w:lineRule="auto"/>
        <w:rPr>
          <w:rFonts w:eastAsia="Times New Roman" w:cstheme="minorHAnsi"/>
          <w:lang w:eastAsia="da-DK"/>
        </w:rPr>
      </w:pPr>
    </w:p>
    <w:p w14:paraId="5892ED7A" w14:textId="61CBCA83" w:rsidR="001D3AB6" w:rsidRDefault="001D3AB6" w:rsidP="001C7F62">
      <w:pPr>
        <w:shd w:val="clear" w:color="auto" w:fill="FFFFFF"/>
        <w:spacing w:after="30" w:line="240" w:lineRule="auto"/>
        <w:rPr>
          <w:rFonts w:eastAsia="Times New Roman" w:cstheme="minorHAnsi"/>
          <w:lang w:eastAsia="da-DK"/>
        </w:rPr>
      </w:pPr>
      <w:r>
        <w:rPr>
          <w:rFonts w:eastAsia="Times New Roman" w:cstheme="minorHAnsi"/>
          <w:lang w:eastAsia="da-DK"/>
        </w:rPr>
        <w:t xml:space="preserve">Kontakt: Anne Mette Madsen, leder i Ejendomsservice, </w:t>
      </w:r>
      <w:hyperlink r:id="rId53" w:history="1">
        <w:r w:rsidRPr="0001199C">
          <w:rPr>
            <w:rStyle w:val="Hyperlink"/>
            <w:rFonts w:eastAsia="Times New Roman" w:cstheme="minorHAnsi"/>
            <w:lang w:eastAsia="da-DK"/>
          </w:rPr>
          <w:t>amm11@helsingor.dk</w:t>
        </w:r>
      </w:hyperlink>
      <w:r>
        <w:rPr>
          <w:rFonts w:eastAsia="Times New Roman" w:cstheme="minorHAnsi"/>
          <w:lang w:eastAsia="da-DK"/>
        </w:rPr>
        <w:t>, 49 28 23 92</w:t>
      </w:r>
    </w:p>
    <w:p w14:paraId="6224E9F1" w14:textId="3D2FA109" w:rsidR="001E0E3E" w:rsidRDefault="001E0E3E" w:rsidP="001C7F62">
      <w:pPr>
        <w:shd w:val="clear" w:color="auto" w:fill="FFFFFF"/>
        <w:spacing w:after="30" w:line="240" w:lineRule="auto"/>
        <w:rPr>
          <w:rFonts w:eastAsia="Times New Roman" w:cstheme="minorHAnsi"/>
          <w:lang w:eastAsia="da-DK"/>
        </w:rPr>
      </w:pPr>
    </w:p>
    <w:p w14:paraId="6741B1FB" w14:textId="5E55D09C" w:rsidR="001E0E3E" w:rsidRDefault="001E0E3E" w:rsidP="001C7F62">
      <w:pPr>
        <w:shd w:val="clear" w:color="auto" w:fill="FFFFFF"/>
        <w:spacing w:after="30" w:line="240" w:lineRule="auto"/>
        <w:rPr>
          <w:rFonts w:eastAsia="Times New Roman" w:cstheme="minorHAnsi"/>
          <w:lang w:eastAsia="da-DK"/>
        </w:rPr>
      </w:pPr>
    </w:p>
    <w:p w14:paraId="02F53089" w14:textId="77777777" w:rsidR="001E0E3E" w:rsidRDefault="001E0E3E" w:rsidP="001C7F62">
      <w:pPr>
        <w:shd w:val="clear" w:color="auto" w:fill="FFFFFF"/>
        <w:spacing w:after="30" w:line="240" w:lineRule="auto"/>
        <w:rPr>
          <w:rFonts w:eastAsia="Times New Roman" w:cstheme="minorHAnsi"/>
          <w:lang w:eastAsia="da-DK"/>
        </w:rPr>
      </w:pPr>
    </w:p>
    <w:p w14:paraId="0B5C0762" w14:textId="77777777" w:rsidR="001E0E3E" w:rsidRDefault="001E0E3E" w:rsidP="001C7F62">
      <w:pPr>
        <w:shd w:val="clear" w:color="auto" w:fill="FFFFFF"/>
        <w:spacing w:after="30" w:line="240" w:lineRule="auto"/>
        <w:rPr>
          <w:rFonts w:eastAsia="Times New Roman" w:cstheme="minorHAnsi"/>
          <w:lang w:eastAsia="da-DK"/>
        </w:rPr>
      </w:pPr>
    </w:p>
    <w:p w14:paraId="1D30D621" w14:textId="1353A7E0" w:rsidR="001E0E3E" w:rsidRPr="001C7F62" w:rsidRDefault="001E0E3E" w:rsidP="001C7F62">
      <w:pPr>
        <w:shd w:val="clear" w:color="auto" w:fill="FFFFFF"/>
        <w:spacing w:after="30" w:line="240" w:lineRule="auto"/>
        <w:rPr>
          <w:rFonts w:eastAsia="Times New Roman" w:cstheme="minorHAnsi"/>
          <w:lang w:eastAsia="da-DK"/>
        </w:rPr>
      </w:pPr>
      <w:r>
        <w:rPr>
          <w:rFonts w:eastAsia="Times New Roman" w:cstheme="minorHAnsi"/>
          <w:lang w:eastAsia="da-DK"/>
        </w:rPr>
        <w:t xml:space="preserve">Input til dette dokument: </w:t>
      </w:r>
      <w:hyperlink r:id="rId54" w:history="1">
        <w:r w:rsidRPr="00443CF6">
          <w:rPr>
            <w:rStyle w:val="Hyperlink"/>
            <w:rFonts w:eastAsia="Times New Roman" w:cstheme="minorHAnsi"/>
            <w:lang w:eastAsia="da-DK"/>
          </w:rPr>
          <w:t>pernillehermann@jubii.dk</w:t>
        </w:r>
      </w:hyperlink>
      <w:r>
        <w:rPr>
          <w:rFonts w:eastAsia="Times New Roman" w:cstheme="minorHAnsi"/>
          <w:lang w:eastAsia="da-DK"/>
        </w:rPr>
        <w:t>, 50 60 13 70</w:t>
      </w:r>
    </w:p>
    <w:p w14:paraId="621EE94B" w14:textId="77777777" w:rsidR="001C7F62" w:rsidRPr="001C7F62" w:rsidRDefault="001C7F62" w:rsidP="001C7F62"/>
    <w:sectPr w:rsidR="001C7F62" w:rsidRPr="001C7F6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26C9F" w14:textId="77777777" w:rsidR="00F5523A" w:rsidRDefault="00F5523A" w:rsidP="00F5523A">
      <w:pPr>
        <w:spacing w:after="0" w:line="240" w:lineRule="auto"/>
      </w:pPr>
      <w:r>
        <w:separator/>
      </w:r>
    </w:p>
  </w:endnote>
  <w:endnote w:type="continuationSeparator" w:id="0">
    <w:p w14:paraId="6BDDA3B7" w14:textId="77777777" w:rsidR="00F5523A" w:rsidRDefault="00F5523A" w:rsidP="00F55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A8070" w14:textId="77777777" w:rsidR="00F5523A" w:rsidRDefault="00F5523A" w:rsidP="00F5523A">
      <w:pPr>
        <w:spacing w:after="0" w:line="240" w:lineRule="auto"/>
      </w:pPr>
      <w:r>
        <w:separator/>
      </w:r>
    </w:p>
  </w:footnote>
  <w:footnote w:type="continuationSeparator" w:id="0">
    <w:p w14:paraId="7E03DCF4" w14:textId="77777777" w:rsidR="00F5523A" w:rsidRDefault="00F5523A" w:rsidP="00F552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F53EC2"/>
    <w:multiLevelType w:val="hybridMultilevel"/>
    <w:tmpl w:val="C186EA10"/>
    <w:lvl w:ilvl="0" w:tplc="D982F66A">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9462527"/>
    <w:multiLevelType w:val="hybridMultilevel"/>
    <w:tmpl w:val="E5A8F3CC"/>
    <w:lvl w:ilvl="0" w:tplc="77CC38BE">
      <w:start w:val="1"/>
      <w:numFmt w:val="bullet"/>
      <w:lvlText w:val="•"/>
      <w:lvlJc w:val="left"/>
      <w:pPr>
        <w:tabs>
          <w:tab w:val="num" w:pos="720"/>
        </w:tabs>
        <w:ind w:left="720" w:hanging="360"/>
      </w:pPr>
      <w:rPr>
        <w:rFonts w:ascii="Arial" w:hAnsi="Arial" w:hint="default"/>
      </w:rPr>
    </w:lvl>
    <w:lvl w:ilvl="1" w:tplc="1B0AC962" w:tentative="1">
      <w:start w:val="1"/>
      <w:numFmt w:val="bullet"/>
      <w:lvlText w:val="•"/>
      <w:lvlJc w:val="left"/>
      <w:pPr>
        <w:tabs>
          <w:tab w:val="num" w:pos="1440"/>
        </w:tabs>
        <w:ind w:left="1440" w:hanging="360"/>
      </w:pPr>
      <w:rPr>
        <w:rFonts w:ascii="Arial" w:hAnsi="Arial" w:hint="default"/>
      </w:rPr>
    </w:lvl>
    <w:lvl w:ilvl="2" w:tplc="54AE12F8" w:tentative="1">
      <w:start w:val="1"/>
      <w:numFmt w:val="bullet"/>
      <w:lvlText w:val="•"/>
      <w:lvlJc w:val="left"/>
      <w:pPr>
        <w:tabs>
          <w:tab w:val="num" w:pos="2160"/>
        </w:tabs>
        <w:ind w:left="2160" w:hanging="360"/>
      </w:pPr>
      <w:rPr>
        <w:rFonts w:ascii="Arial" w:hAnsi="Arial" w:hint="default"/>
      </w:rPr>
    </w:lvl>
    <w:lvl w:ilvl="3" w:tplc="13F61CEA" w:tentative="1">
      <w:start w:val="1"/>
      <w:numFmt w:val="bullet"/>
      <w:lvlText w:val="•"/>
      <w:lvlJc w:val="left"/>
      <w:pPr>
        <w:tabs>
          <w:tab w:val="num" w:pos="2880"/>
        </w:tabs>
        <w:ind w:left="2880" w:hanging="360"/>
      </w:pPr>
      <w:rPr>
        <w:rFonts w:ascii="Arial" w:hAnsi="Arial" w:hint="default"/>
      </w:rPr>
    </w:lvl>
    <w:lvl w:ilvl="4" w:tplc="C30AF83C" w:tentative="1">
      <w:start w:val="1"/>
      <w:numFmt w:val="bullet"/>
      <w:lvlText w:val="•"/>
      <w:lvlJc w:val="left"/>
      <w:pPr>
        <w:tabs>
          <w:tab w:val="num" w:pos="3600"/>
        </w:tabs>
        <w:ind w:left="3600" w:hanging="360"/>
      </w:pPr>
      <w:rPr>
        <w:rFonts w:ascii="Arial" w:hAnsi="Arial" w:hint="default"/>
      </w:rPr>
    </w:lvl>
    <w:lvl w:ilvl="5" w:tplc="CB5AD588" w:tentative="1">
      <w:start w:val="1"/>
      <w:numFmt w:val="bullet"/>
      <w:lvlText w:val="•"/>
      <w:lvlJc w:val="left"/>
      <w:pPr>
        <w:tabs>
          <w:tab w:val="num" w:pos="4320"/>
        </w:tabs>
        <w:ind w:left="4320" w:hanging="360"/>
      </w:pPr>
      <w:rPr>
        <w:rFonts w:ascii="Arial" w:hAnsi="Arial" w:hint="default"/>
      </w:rPr>
    </w:lvl>
    <w:lvl w:ilvl="6" w:tplc="6094A11C" w:tentative="1">
      <w:start w:val="1"/>
      <w:numFmt w:val="bullet"/>
      <w:lvlText w:val="•"/>
      <w:lvlJc w:val="left"/>
      <w:pPr>
        <w:tabs>
          <w:tab w:val="num" w:pos="5040"/>
        </w:tabs>
        <w:ind w:left="5040" w:hanging="360"/>
      </w:pPr>
      <w:rPr>
        <w:rFonts w:ascii="Arial" w:hAnsi="Arial" w:hint="default"/>
      </w:rPr>
    </w:lvl>
    <w:lvl w:ilvl="7" w:tplc="3E0EF0EA" w:tentative="1">
      <w:start w:val="1"/>
      <w:numFmt w:val="bullet"/>
      <w:lvlText w:val="•"/>
      <w:lvlJc w:val="left"/>
      <w:pPr>
        <w:tabs>
          <w:tab w:val="num" w:pos="5760"/>
        </w:tabs>
        <w:ind w:left="5760" w:hanging="360"/>
      </w:pPr>
      <w:rPr>
        <w:rFonts w:ascii="Arial" w:hAnsi="Arial" w:hint="default"/>
      </w:rPr>
    </w:lvl>
    <w:lvl w:ilvl="8" w:tplc="091E485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C3C6DAE"/>
    <w:multiLevelType w:val="hybridMultilevel"/>
    <w:tmpl w:val="8E166D90"/>
    <w:lvl w:ilvl="0" w:tplc="C67E5F2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ED61B0B"/>
    <w:multiLevelType w:val="hybridMultilevel"/>
    <w:tmpl w:val="93D00954"/>
    <w:lvl w:ilvl="0" w:tplc="E138D324">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7B9275C1"/>
    <w:multiLevelType w:val="hybridMultilevel"/>
    <w:tmpl w:val="63481C02"/>
    <w:lvl w:ilvl="0" w:tplc="FF809BDA">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998145579">
    <w:abstractNumId w:val="0"/>
  </w:num>
  <w:num w:numId="2" w16cid:durableId="1098525444">
    <w:abstractNumId w:val="3"/>
  </w:num>
  <w:num w:numId="3" w16cid:durableId="1557082821">
    <w:abstractNumId w:val="4"/>
  </w:num>
  <w:num w:numId="4" w16cid:durableId="351610347">
    <w:abstractNumId w:val="2"/>
  </w:num>
  <w:num w:numId="5" w16cid:durableId="4204883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E50"/>
    <w:rsid w:val="00014CA4"/>
    <w:rsid w:val="00026470"/>
    <w:rsid w:val="00092A8F"/>
    <w:rsid w:val="00094BD5"/>
    <w:rsid w:val="000F1EE5"/>
    <w:rsid w:val="001068A0"/>
    <w:rsid w:val="00161CBA"/>
    <w:rsid w:val="00161E50"/>
    <w:rsid w:val="00167A16"/>
    <w:rsid w:val="00171DD4"/>
    <w:rsid w:val="0018447E"/>
    <w:rsid w:val="00185241"/>
    <w:rsid w:val="0018543A"/>
    <w:rsid w:val="001872D9"/>
    <w:rsid w:val="001C7F62"/>
    <w:rsid w:val="001D3AB6"/>
    <w:rsid w:val="001E0E3E"/>
    <w:rsid w:val="002053CD"/>
    <w:rsid w:val="002058CE"/>
    <w:rsid w:val="002210C8"/>
    <w:rsid w:val="00222207"/>
    <w:rsid w:val="00241BD3"/>
    <w:rsid w:val="00266A74"/>
    <w:rsid w:val="00280ABE"/>
    <w:rsid w:val="00297833"/>
    <w:rsid w:val="002E200B"/>
    <w:rsid w:val="002F2096"/>
    <w:rsid w:val="003061C8"/>
    <w:rsid w:val="003140F2"/>
    <w:rsid w:val="003404E2"/>
    <w:rsid w:val="003D17C2"/>
    <w:rsid w:val="00426CE7"/>
    <w:rsid w:val="00457657"/>
    <w:rsid w:val="00463D68"/>
    <w:rsid w:val="00466C2D"/>
    <w:rsid w:val="004B3DF0"/>
    <w:rsid w:val="004B5BB1"/>
    <w:rsid w:val="004F2BCE"/>
    <w:rsid w:val="004F78C4"/>
    <w:rsid w:val="005062C4"/>
    <w:rsid w:val="00545DF7"/>
    <w:rsid w:val="00561287"/>
    <w:rsid w:val="00566760"/>
    <w:rsid w:val="00572914"/>
    <w:rsid w:val="005A1C9D"/>
    <w:rsid w:val="005A4E6B"/>
    <w:rsid w:val="005E02B3"/>
    <w:rsid w:val="006C1568"/>
    <w:rsid w:val="006D32D3"/>
    <w:rsid w:val="006E724E"/>
    <w:rsid w:val="00703092"/>
    <w:rsid w:val="0070692C"/>
    <w:rsid w:val="00723C82"/>
    <w:rsid w:val="007472BB"/>
    <w:rsid w:val="00761822"/>
    <w:rsid w:val="007B73DA"/>
    <w:rsid w:val="007F52A4"/>
    <w:rsid w:val="00810BA1"/>
    <w:rsid w:val="00812225"/>
    <w:rsid w:val="00812FD2"/>
    <w:rsid w:val="008B26D8"/>
    <w:rsid w:val="008B5482"/>
    <w:rsid w:val="008B5BA2"/>
    <w:rsid w:val="008D3666"/>
    <w:rsid w:val="008F3946"/>
    <w:rsid w:val="00936F8A"/>
    <w:rsid w:val="00962EAA"/>
    <w:rsid w:val="00967796"/>
    <w:rsid w:val="009C2CC7"/>
    <w:rsid w:val="009F3029"/>
    <w:rsid w:val="00A11411"/>
    <w:rsid w:val="00A11741"/>
    <w:rsid w:val="00A21CA8"/>
    <w:rsid w:val="00A424B6"/>
    <w:rsid w:val="00A73550"/>
    <w:rsid w:val="00A9344B"/>
    <w:rsid w:val="00AA53FA"/>
    <w:rsid w:val="00AC01DE"/>
    <w:rsid w:val="00AE3B26"/>
    <w:rsid w:val="00AE62F7"/>
    <w:rsid w:val="00B00B8C"/>
    <w:rsid w:val="00B700BC"/>
    <w:rsid w:val="00B70D80"/>
    <w:rsid w:val="00B82F93"/>
    <w:rsid w:val="00B8642D"/>
    <w:rsid w:val="00B973A8"/>
    <w:rsid w:val="00BB7A44"/>
    <w:rsid w:val="00BD6D1C"/>
    <w:rsid w:val="00C00576"/>
    <w:rsid w:val="00C12A84"/>
    <w:rsid w:val="00C15F0E"/>
    <w:rsid w:val="00C32703"/>
    <w:rsid w:val="00C56355"/>
    <w:rsid w:val="00C642BA"/>
    <w:rsid w:val="00CA2EAB"/>
    <w:rsid w:val="00D01780"/>
    <w:rsid w:val="00D1153B"/>
    <w:rsid w:val="00D11BAF"/>
    <w:rsid w:val="00D224C4"/>
    <w:rsid w:val="00D65B08"/>
    <w:rsid w:val="00D97D00"/>
    <w:rsid w:val="00DC14FA"/>
    <w:rsid w:val="00DC5324"/>
    <w:rsid w:val="00E2111F"/>
    <w:rsid w:val="00E23DDF"/>
    <w:rsid w:val="00E32A38"/>
    <w:rsid w:val="00E50158"/>
    <w:rsid w:val="00E56D60"/>
    <w:rsid w:val="00E81DDC"/>
    <w:rsid w:val="00E905EC"/>
    <w:rsid w:val="00EA0CD0"/>
    <w:rsid w:val="00EB5442"/>
    <w:rsid w:val="00EC2366"/>
    <w:rsid w:val="00EC27B8"/>
    <w:rsid w:val="00EC5F03"/>
    <w:rsid w:val="00ED0D54"/>
    <w:rsid w:val="00ED6F11"/>
    <w:rsid w:val="00EE32ED"/>
    <w:rsid w:val="00EF2E5E"/>
    <w:rsid w:val="00F00538"/>
    <w:rsid w:val="00F37E8C"/>
    <w:rsid w:val="00F5523A"/>
    <w:rsid w:val="00F752C9"/>
    <w:rsid w:val="00F7642B"/>
    <w:rsid w:val="00FF3F5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921BE"/>
  <w15:chartTrackingRefBased/>
  <w15:docId w15:val="{02DE4837-9EA5-408E-8C53-0883B388B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161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6C1568"/>
    <w:pPr>
      <w:ind w:left="720"/>
      <w:contextualSpacing/>
    </w:pPr>
  </w:style>
  <w:style w:type="paragraph" w:styleId="Sidehoved">
    <w:name w:val="header"/>
    <w:basedOn w:val="Normal"/>
    <w:link w:val="SidehovedTegn"/>
    <w:uiPriority w:val="99"/>
    <w:unhideWhenUsed/>
    <w:rsid w:val="00F5523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5523A"/>
  </w:style>
  <w:style w:type="paragraph" w:styleId="Sidefod">
    <w:name w:val="footer"/>
    <w:basedOn w:val="Normal"/>
    <w:link w:val="SidefodTegn"/>
    <w:uiPriority w:val="99"/>
    <w:unhideWhenUsed/>
    <w:rsid w:val="00F5523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5523A"/>
  </w:style>
  <w:style w:type="character" w:styleId="Hyperlink">
    <w:name w:val="Hyperlink"/>
    <w:basedOn w:val="Standardskrifttypeiafsnit"/>
    <w:uiPriority w:val="99"/>
    <w:unhideWhenUsed/>
    <w:rsid w:val="00161CBA"/>
    <w:rPr>
      <w:color w:val="0563C1" w:themeColor="hyperlink"/>
      <w:u w:val="single"/>
    </w:rPr>
  </w:style>
  <w:style w:type="character" w:styleId="Ulstomtale">
    <w:name w:val="Unresolved Mention"/>
    <w:basedOn w:val="Standardskrifttypeiafsnit"/>
    <w:uiPriority w:val="99"/>
    <w:semiHidden/>
    <w:unhideWhenUsed/>
    <w:rsid w:val="00161CBA"/>
    <w:rPr>
      <w:color w:val="605E5C"/>
      <w:shd w:val="clear" w:color="auto" w:fill="E1DFDD"/>
    </w:rPr>
  </w:style>
  <w:style w:type="paragraph" w:customStyle="1" w:styleId="v1msonormal">
    <w:name w:val="v1msonormal"/>
    <w:basedOn w:val="Normal"/>
    <w:rsid w:val="00F37E8C"/>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17903">
      <w:bodyDiv w:val="1"/>
      <w:marLeft w:val="0"/>
      <w:marRight w:val="0"/>
      <w:marTop w:val="0"/>
      <w:marBottom w:val="0"/>
      <w:divBdr>
        <w:top w:val="none" w:sz="0" w:space="0" w:color="auto"/>
        <w:left w:val="none" w:sz="0" w:space="0" w:color="auto"/>
        <w:bottom w:val="none" w:sz="0" w:space="0" w:color="auto"/>
        <w:right w:val="none" w:sz="0" w:space="0" w:color="auto"/>
      </w:divBdr>
      <w:divsChild>
        <w:div w:id="2010907776">
          <w:marLeft w:val="0"/>
          <w:marRight w:val="0"/>
          <w:marTop w:val="0"/>
          <w:marBottom w:val="0"/>
          <w:divBdr>
            <w:top w:val="none" w:sz="0" w:space="0" w:color="auto"/>
            <w:left w:val="none" w:sz="0" w:space="0" w:color="auto"/>
            <w:bottom w:val="none" w:sz="0" w:space="0" w:color="auto"/>
            <w:right w:val="none" w:sz="0" w:space="0" w:color="auto"/>
          </w:divBdr>
        </w:div>
        <w:div w:id="828130403">
          <w:marLeft w:val="0"/>
          <w:marRight w:val="0"/>
          <w:marTop w:val="0"/>
          <w:marBottom w:val="0"/>
          <w:divBdr>
            <w:top w:val="none" w:sz="0" w:space="0" w:color="auto"/>
            <w:left w:val="none" w:sz="0" w:space="0" w:color="auto"/>
            <w:bottom w:val="none" w:sz="0" w:space="0" w:color="auto"/>
            <w:right w:val="none" w:sz="0" w:space="0" w:color="auto"/>
          </w:divBdr>
        </w:div>
        <w:div w:id="359282759">
          <w:marLeft w:val="0"/>
          <w:marRight w:val="0"/>
          <w:marTop w:val="0"/>
          <w:marBottom w:val="0"/>
          <w:divBdr>
            <w:top w:val="none" w:sz="0" w:space="0" w:color="auto"/>
            <w:left w:val="none" w:sz="0" w:space="0" w:color="auto"/>
            <w:bottom w:val="none" w:sz="0" w:space="0" w:color="auto"/>
            <w:right w:val="none" w:sz="0" w:space="0" w:color="auto"/>
          </w:divBdr>
        </w:div>
      </w:divsChild>
    </w:div>
    <w:div w:id="54865732">
      <w:bodyDiv w:val="1"/>
      <w:marLeft w:val="0"/>
      <w:marRight w:val="0"/>
      <w:marTop w:val="0"/>
      <w:marBottom w:val="0"/>
      <w:divBdr>
        <w:top w:val="none" w:sz="0" w:space="0" w:color="auto"/>
        <w:left w:val="none" w:sz="0" w:space="0" w:color="auto"/>
        <w:bottom w:val="none" w:sz="0" w:space="0" w:color="auto"/>
        <w:right w:val="none" w:sz="0" w:space="0" w:color="auto"/>
      </w:divBdr>
      <w:divsChild>
        <w:div w:id="467280801">
          <w:marLeft w:val="360"/>
          <w:marRight w:val="0"/>
          <w:marTop w:val="200"/>
          <w:marBottom w:val="0"/>
          <w:divBdr>
            <w:top w:val="none" w:sz="0" w:space="0" w:color="auto"/>
            <w:left w:val="none" w:sz="0" w:space="0" w:color="auto"/>
            <w:bottom w:val="none" w:sz="0" w:space="0" w:color="auto"/>
            <w:right w:val="none" w:sz="0" w:space="0" w:color="auto"/>
          </w:divBdr>
        </w:div>
        <w:div w:id="447625633">
          <w:marLeft w:val="360"/>
          <w:marRight w:val="0"/>
          <w:marTop w:val="200"/>
          <w:marBottom w:val="0"/>
          <w:divBdr>
            <w:top w:val="none" w:sz="0" w:space="0" w:color="auto"/>
            <w:left w:val="none" w:sz="0" w:space="0" w:color="auto"/>
            <w:bottom w:val="none" w:sz="0" w:space="0" w:color="auto"/>
            <w:right w:val="none" w:sz="0" w:space="0" w:color="auto"/>
          </w:divBdr>
        </w:div>
        <w:div w:id="1277371801">
          <w:marLeft w:val="360"/>
          <w:marRight w:val="0"/>
          <w:marTop w:val="200"/>
          <w:marBottom w:val="0"/>
          <w:divBdr>
            <w:top w:val="none" w:sz="0" w:space="0" w:color="auto"/>
            <w:left w:val="none" w:sz="0" w:space="0" w:color="auto"/>
            <w:bottom w:val="none" w:sz="0" w:space="0" w:color="auto"/>
            <w:right w:val="none" w:sz="0" w:space="0" w:color="auto"/>
          </w:divBdr>
        </w:div>
        <w:div w:id="1655715055">
          <w:marLeft w:val="360"/>
          <w:marRight w:val="0"/>
          <w:marTop w:val="200"/>
          <w:marBottom w:val="0"/>
          <w:divBdr>
            <w:top w:val="none" w:sz="0" w:space="0" w:color="auto"/>
            <w:left w:val="none" w:sz="0" w:space="0" w:color="auto"/>
            <w:bottom w:val="none" w:sz="0" w:space="0" w:color="auto"/>
            <w:right w:val="none" w:sz="0" w:space="0" w:color="auto"/>
          </w:divBdr>
        </w:div>
        <w:div w:id="1295327557">
          <w:marLeft w:val="360"/>
          <w:marRight w:val="0"/>
          <w:marTop w:val="200"/>
          <w:marBottom w:val="0"/>
          <w:divBdr>
            <w:top w:val="none" w:sz="0" w:space="0" w:color="auto"/>
            <w:left w:val="none" w:sz="0" w:space="0" w:color="auto"/>
            <w:bottom w:val="none" w:sz="0" w:space="0" w:color="auto"/>
            <w:right w:val="none" w:sz="0" w:space="0" w:color="auto"/>
          </w:divBdr>
        </w:div>
        <w:div w:id="1899588024">
          <w:marLeft w:val="360"/>
          <w:marRight w:val="0"/>
          <w:marTop w:val="200"/>
          <w:marBottom w:val="0"/>
          <w:divBdr>
            <w:top w:val="none" w:sz="0" w:space="0" w:color="auto"/>
            <w:left w:val="none" w:sz="0" w:space="0" w:color="auto"/>
            <w:bottom w:val="none" w:sz="0" w:space="0" w:color="auto"/>
            <w:right w:val="none" w:sz="0" w:space="0" w:color="auto"/>
          </w:divBdr>
        </w:div>
        <w:div w:id="1369376088">
          <w:marLeft w:val="360"/>
          <w:marRight w:val="0"/>
          <w:marTop w:val="200"/>
          <w:marBottom w:val="0"/>
          <w:divBdr>
            <w:top w:val="none" w:sz="0" w:space="0" w:color="auto"/>
            <w:left w:val="none" w:sz="0" w:space="0" w:color="auto"/>
            <w:bottom w:val="none" w:sz="0" w:space="0" w:color="auto"/>
            <w:right w:val="none" w:sz="0" w:space="0" w:color="auto"/>
          </w:divBdr>
        </w:div>
        <w:div w:id="770860860">
          <w:marLeft w:val="360"/>
          <w:marRight w:val="0"/>
          <w:marTop w:val="200"/>
          <w:marBottom w:val="0"/>
          <w:divBdr>
            <w:top w:val="none" w:sz="0" w:space="0" w:color="auto"/>
            <w:left w:val="none" w:sz="0" w:space="0" w:color="auto"/>
            <w:bottom w:val="none" w:sz="0" w:space="0" w:color="auto"/>
            <w:right w:val="none" w:sz="0" w:space="0" w:color="auto"/>
          </w:divBdr>
        </w:div>
      </w:divsChild>
    </w:div>
    <w:div w:id="417676639">
      <w:bodyDiv w:val="1"/>
      <w:marLeft w:val="0"/>
      <w:marRight w:val="0"/>
      <w:marTop w:val="0"/>
      <w:marBottom w:val="0"/>
      <w:divBdr>
        <w:top w:val="none" w:sz="0" w:space="0" w:color="auto"/>
        <w:left w:val="none" w:sz="0" w:space="0" w:color="auto"/>
        <w:bottom w:val="none" w:sz="0" w:space="0" w:color="auto"/>
        <w:right w:val="none" w:sz="0" w:space="0" w:color="auto"/>
      </w:divBdr>
    </w:div>
    <w:div w:id="628241556">
      <w:bodyDiv w:val="1"/>
      <w:marLeft w:val="0"/>
      <w:marRight w:val="0"/>
      <w:marTop w:val="0"/>
      <w:marBottom w:val="0"/>
      <w:divBdr>
        <w:top w:val="none" w:sz="0" w:space="0" w:color="auto"/>
        <w:left w:val="none" w:sz="0" w:space="0" w:color="auto"/>
        <w:bottom w:val="none" w:sz="0" w:space="0" w:color="auto"/>
        <w:right w:val="none" w:sz="0" w:space="0" w:color="auto"/>
      </w:divBdr>
      <w:divsChild>
        <w:div w:id="280916711">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132188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93062">
      <w:bodyDiv w:val="1"/>
      <w:marLeft w:val="0"/>
      <w:marRight w:val="0"/>
      <w:marTop w:val="0"/>
      <w:marBottom w:val="0"/>
      <w:divBdr>
        <w:top w:val="none" w:sz="0" w:space="0" w:color="auto"/>
        <w:left w:val="none" w:sz="0" w:space="0" w:color="auto"/>
        <w:bottom w:val="none" w:sz="0" w:space="0" w:color="auto"/>
        <w:right w:val="none" w:sz="0" w:space="0" w:color="auto"/>
      </w:divBdr>
      <w:divsChild>
        <w:div w:id="1135752102">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89640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yperlink" Target="mailto:amm11@helsingor.dk" TargetMode="Externa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yperlink" Target="mailto:bjfl@varde.d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hyperlink" Target="mailto:pernillehermann@jubii.d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458</TotalTime>
  <Pages>13</Pages>
  <Words>2254</Words>
  <Characters>13755</Characters>
  <Application>Microsoft Office Word</Application>
  <DocSecurity>0</DocSecurity>
  <Lines>114</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Pernille Hermann</dc:creator>
  <cp:keywords/>
  <dc:description/>
  <cp:lastModifiedBy>Pernille Hermann</cp:lastModifiedBy>
  <cp:revision>12</cp:revision>
  <dcterms:created xsi:type="dcterms:W3CDTF">2023-01-08T16:23:00Z</dcterms:created>
  <dcterms:modified xsi:type="dcterms:W3CDTF">2023-03-17T08:29:00Z</dcterms:modified>
</cp:coreProperties>
</file>